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AA7B6" w14:textId="77777777" w:rsidR="00F47932" w:rsidRDefault="00F47932" w:rsidP="00F47932">
      <w:pPr>
        <w:rPr>
          <w:rFonts w:ascii="Proxima Nova Rg" w:eastAsia="Proxima Nova Rg" w:hAnsi="Proxima Nova Rg" w:cs="Proxima Nova Rg"/>
        </w:rPr>
      </w:pPr>
      <w:r>
        <w:rPr>
          <w:noProof/>
        </w:rPr>
        <w:drawing>
          <wp:anchor distT="0" distB="0" distL="114300" distR="114300" simplePos="0" relativeHeight="251659264" behindDoc="0" locked="0" layoutInCell="1" hidden="0" allowOverlap="1" wp14:anchorId="2C70545D" wp14:editId="6C613AD1">
            <wp:simplePos x="0" y="0"/>
            <wp:positionH relativeFrom="column">
              <wp:posOffset>-262889</wp:posOffset>
            </wp:positionH>
            <wp:positionV relativeFrom="paragraph">
              <wp:posOffset>0</wp:posOffset>
            </wp:positionV>
            <wp:extent cx="1896110" cy="1896110"/>
            <wp:effectExtent l="0" t="0" r="0" b="0"/>
            <wp:wrapSquare wrapText="bothSides" distT="0" distB="0" distL="114300" distR="114300"/>
            <wp:docPr id="63" name="image9.png" descr="A logo with blue and orange letters&#10;&#10;Description automatically generated"/>
            <wp:cNvGraphicFramePr/>
            <a:graphic xmlns:a="http://schemas.openxmlformats.org/drawingml/2006/main">
              <a:graphicData uri="http://schemas.openxmlformats.org/drawingml/2006/picture">
                <pic:pic xmlns:pic="http://schemas.openxmlformats.org/drawingml/2006/picture">
                  <pic:nvPicPr>
                    <pic:cNvPr id="63" name="image9.png" descr="A logo with blue and orange letters&#10;&#10;Description automatically generated"/>
                    <pic:cNvPicPr preferRelativeResize="0"/>
                  </pic:nvPicPr>
                  <pic:blipFill>
                    <a:blip r:embed="rId7"/>
                    <a:srcRect/>
                    <a:stretch>
                      <a:fillRect/>
                    </a:stretch>
                  </pic:blipFill>
                  <pic:spPr>
                    <a:xfrm>
                      <a:off x="0" y="0"/>
                      <a:ext cx="1896110" cy="1896110"/>
                    </a:xfrm>
                    <a:prstGeom prst="rect">
                      <a:avLst/>
                    </a:prstGeom>
                    <a:ln/>
                  </pic:spPr>
                </pic:pic>
              </a:graphicData>
            </a:graphic>
          </wp:anchor>
        </w:drawing>
      </w:r>
    </w:p>
    <w:p w14:paraId="7140F9DC" w14:textId="43771B5C" w:rsidR="00F47932" w:rsidRDefault="00F47932" w:rsidP="00F47932">
      <w:pPr>
        <w:rPr>
          <w:rFonts w:ascii="Proxima Nova Rg" w:eastAsia="Proxima Nova Rg" w:hAnsi="Proxima Nova Rg" w:cs="Proxima Nova Rg"/>
        </w:rPr>
      </w:pPr>
      <w:r>
        <w:rPr>
          <w:rFonts w:ascii="Century Gothic" w:eastAsia="Century Gothic" w:hAnsi="Century Gothic" w:cs="Century Gothic"/>
          <w:color w:val="0C4578"/>
          <w:sz w:val="60"/>
          <w:szCs w:val="60"/>
        </w:rPr>
        <w:t>Leader Guide</w:t>
      </w:r>
    </w:p>
    <w:p w14:paraId="64BE59CA" w14:textId="77777777" w:rsidR="00F47932" w:rsidRDefault="00F47932" w:rsidP="00F47932">
      <w:pPr>
        <w:rPr>
          <w:rFonts w:ascii="Proxima Nova Rg" w:eastAsia="Proxima Nova Rg" w:hAnsi="Proxima Nova Rg" w:cs="Proxima Nova Rg"/>
          <w:sz w:val="36"/>
          <w:szCs w:val="36"/>
        </w:rPr>
      </w:pPr>
      <w:r>
        <w:rPr>
          <w:noProof/>
        </w:rPr>
        <mc:AlternateContent>
          <mc:Choice Requires="wps">
            <w:drawing>
              <wp:anchor distT="0" distB="0" distL="114300" distR="114300" simplePos="0" relativeHeight="251660288" behindDoc="0" locked="0" layoutInCell="1" hidden="0" allowOverlap="1" wp14:anchorId="691A4541" wp14:editId="2FDFCD05">
                <wp:simplePos x="0" y="0"/>
                <wp:positionH relativeFrom="column">
                  <wp:posOffset>1765300</wp:posOffset>
                </wp:positionH>
                <wp:positionV relativeFrom="paragraph">
                  <wp:posOffset>88900</wp:posOffset>
                </wp:positionV>
                <wp:extent cx="3793067" cy="19050"/>
                <wp:effectExtent l="0" t="0" r="0" b="0"/>
                <wp:wrapNone/>
                <wp:docPr id="41" name="Straight Arrow Connector 41"/>
                <wp:cNvGraphicFramePr/>
                <a:graphic xmlns:a="http://schemas.openxmlformats.org/drawingml/2006/main">
                  <a:graphicData uri="http://schemas.microsoft.com/office/word/2010/wordprocessingShape">
                    <wps:wsp>
                      <wps:cNvCnPr/>
                      <wps:spPr>
                        <a:xfrm>
                          <a:off x="3449467" y="3780000"/>
                          <a:ext cx="3793067" cy="0"/>
                        </a:xfrm>
                        <a:prstGeom prst="straightConnector1">
                          <a:avLst/>
                        </a:prstGeom>
                        <a:noFill/>
                        <a:ln w="19050" cap="flat" cmpd="sng">
                          <a:solidFill>
                            <a:srgbClr val="F47D23"/>
                          </a:solidFill>
                          <a:prstDash val="solid"/>
                          <a:round/>
                          <a:headEnd type="none" w="sm" len="sm"/>
                          <a:tailEnd type="none" w="sm" len="sm"/>
                        </a:ln>
                      </wps:spPr>
                      <wps:bodyPr/>
                    </wps:wsp>
                  </a:graphicData>
                </a:graphic>
              </wp:anchor>
            </w:drawing>
          </mc:Choice>
          <mc:Fallback>
            <w:pict>
              <v:shapetype w14:anchorId="55043FE1" id="_x0000_t32" coordsize="21600,21600" o:spt="32" o:oned="t" path="m,l21600,21600e" filled="f">
                <v:path arrowok="t" fillok="f" o:connecttype="none"/>
                <o:lock v:ext="edit" shapetype="t"/>
              </v:shapetype>
              <v:shape id="Straight Arrow Connector 41" o:spid="_x0000_s1026" type="#_x0000_t32" style="position:absolute;margin-left:139pt;margin-top:7pt;width:298.65pt;height:1.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" strokecolor="#f47d23" strokeweight="1.5pt">
                <v:stroke startarrowwidth="narrow" startarrowlength="short" endarrowwidth="narrow" endarrowlength="short"/>
              </v:shape>
            </w:pict>
          </mc:Fallback>
        </mc:AlternateContent>
      </w:r>
    </w:p>
    <w:p w14:paraId="758797BC" w14:textId="77777777" w:rsidR="00F47932" w:rsidRDefault="00F47932" w:rsidP="00F47932">
      <w:pPr>
        <w:rPr>
          <w:rFonts w:ascii="Century Gothic" w:eastAsia="Century Gothic" w:hAnsi="Century Gothic" w:cs="Century Gothic"/>
          <w:color w:val="0C4578"/>
          <w:sz w:val="36"/>
          <w:szCs w:val="36"/>
        </w:rPr>
      </w:pPr>
      <w:r>
        <w:rPr>
          <w:rFonts w:ascii="Century Gothic" w:eastAsia="Century Gothic" w:hAnsi="Century Gothic" w:cs="Century Gothic"/>
          <w:color w:val="0C4578"/>
          <w:sz w:val="36"/>
          <w:szCs w:val="36"/>
        </w:rPr>
        <w:t>Episode 1</w:t>
      </w:r>
    </w:p>
    <w:p w14:paraId="6DD50313" w14:textId="77777777" w:rsidR="00F47932" w:rsidRDefault="00F47932" w:rsidP="00F47932">
      <w:pPr>
        <w:rPr>
          <w:rFonts w:ascii="Century Gothic" w:eastAsia="Century Gothic" w:hAnsi="Century Gothic" w:cs="Century Gothic"/>
          <w:color w:val="0C4578"/>
          <w:sz w:val="36"/>
          <w:szCs w:val="36"/>
        </w:rPr>
      </w:pPr>
      <w:r>
        <w:rPr>
          <w:rFonts w:ascii="Century Gothic" w:eastAsia="Century Gothic" w:hAnsi="Century Gothic" w:cs="Century Gothic"/>
          <w:color w:val="0C4578"/>
          <w:sz w:val="36"/>
          <w:szCs w:val="36"/>
        </w:rPr>
        <w:t>Faith Prescriptions Introduction</w:t>
      </w:r>
    </w:p>
    <w:p w14:paraId="7F99CA1C" w14:textId="77777777" w:rsidR="00F47932" w:rsidRDefault="00F47932" w:rsidP="00F47932">
      <w:pPr>
        <w:rPr>
          <w:rFonts w:ascii="Century Gothic" w:eastAsia="Century Gothic" w:hAnsi="Century Gothic" w:cs="Century Gothic"/>
          <w:color w:val="F47D23"/>
          <w:sz w:val="36"/>
          <w:szCs w:val="36"/>
        </w:rPr>
      </w:pPr>
      <w:bookmarkStart w:id="0" w:name="_Hlk152251980"/>
    </w:p>
    <w:p w14:paraId="6D3D9D7B" w14:textId="77777777" w:rsidR="00F47932" w:rsidRDefault="00F47932" w:rsidP="00F47932">
      <w:pPr>
        <w:rPr>
          <w:rFonts w:ascii="Century Gothic" w:eastAsia="Century Gothic" w:hAnsi="Century Gothic" w:cs="Century Gothic"/>
          <w:color w:val="F47D23"/>
          <w:sz w:val="36"/>
          <w:szCs w:val="36"/>
        </w:rPr>
      </w:pPr>
    </w:p>
    <w:p w14:paraId="06E688E7" w14:textId="49EB919A" w:rsidR="00F47932" w:rsidRDefault="00F47932" w:rsidP="00F47932">
      <w:pPr>
        <w:rPr>
          <w:rFonts w:ascii="Century Gothic" w:eastAsia="Century Gothic" w:hAnsi="Century Gothic" w:cs="Century Gothic"/>
          <w:color w:val="F47D23"/>
          <w:sz w:val="36"/>
          <w:szCs w:val="36"/>
        </w:rPr>
      </w:pPr>
      <w:r>
        <w:rPr>
          <w:rFonts w:ascii="Century Gothic" w:eastAsia="Century Gothic" w:hAnsi="Century Gothic" w:cs="Century Gothic"/>
          <w:color w:val="F47D23"/>
          <w:sz w:val="36"/>
          <w:szCs w:val="36"/>
        </w:rPr>
        <w:t>Summary</w:t>
      </w:r>
    </w:p>
    <w:p w14:paraId="551EC502" w14:textId="77777777" w:rsidR="00F47932" w:rsidRDefault="00F47932" w:rsidP="00F47932">
      <w:pPr>
        <w:rPr>
          <w:rFonts w:ascii="Times New Roman" w:eastAsia="Times New Roman" w:hAnsi="Times New Roman" w:cs="Times New Roman"/>
          <w:i/>
          <w:iCs/>
          <w:color w:val="000000"/>
        </w:rPr>
      </w:pPr>
    </w:p>
    <w:p w14:paraId="1878B552" w14:textId="77777777" w:rsidR="00F47932" w:rsidRDefault="00F47932" w:rsidP="00F47932">
      <w:pPr>
        <w:rPr>
          <w:rFonts w:ascii="Times New Roman" w:eastAsia="Times New Roman" w:hAnsi="Times New Roman" w:cs="Times New Roman"/>
          <w:color w:val="000000"/>
        </w:rPr>
      </w:pPr>
      <w:bookmarkStart w:id="1" w:name="_Hlk152251814"/>
      <w:r w:rsidRPr="00A464F5">
        <w:rPr>
          <w:rFonts w:ascii="Times New Roman" w:eastAsia="Times New Roman" w:hAnsi="Times New Roman" w:cs="Times New Roman"/>
          <w:i/>
          <w:iCs/>
          <w:color w:val="000000"/>
        </w:rPr>
        <w:t>Faith Prescriptions</w:t>
      </w:r>
      <w:r>
        <w:rPr>
          <w:rFonts w:ascii="Times New Roman" w:eastAsia="Times New Roman" w:hAnsi="Times New Roman" w:cs="Times New Roman"/>
          <w:color w:val="000000"/>
        </w:rPr>
        <w:t xml:space="preserve"> is the third program </w:t>
      </w:r>
      <w:r w:rsidRPr="00073FC2">
        <w:rPr>
          <w:rFonts w:ascii="Times New Roman" w:hAnsi="Times New Roman" w:cs="Times New Roman"/>
        </w:rPr>
        <w:t xml:space="preserve">developed by the Christian Medical &amp; Dental Associations </w:t>
      </w:r>
      <w:r w:rsidRPr="00221063">
        <w:rPr>
          <w:rFonts w:ascii="Times New Roman" w:hAnsi="Times New Roman" w:cs="Times New Roman"/>
          <w:color w:val="000000" w:themeColor="text1"/>
        </w:rPr>
        <w:t>to</w:t>
      </w:r>
      <w:r>
        <w:rPr>
          <w:rFonts w:ascii="Times New Roman" w:eastAsia="Times New Roman" w:hAnsi="Times New Roman" w:cs="Times New Roman"/>
          <w:color w:val="000000"/>
        </w:rPr>
        <w:t xml:space="preserve"> help Christian healthcare professionals to live out their faith through their practices. Similarities and differences as compared to the prior programs are considered. Also included are cameos by Dr. Bill Peel and Dr. Walt Larimore (who originated the prior programs), what to expect from this series and an overview of how the Lord can utilize healthcare professionals to plant and nurture faith in the lives of their patients.</w:t>
      </w:r>
      <w:bookmarkEnd w:id="1"/>
    </w:p>
    <w:p w14:paraId="69D0CB3A" w14:textId="77777777" w:rsidR="00F47932" w:rsidRDefault="00F47932" w:rsidP="00F47932">
      <w:pPr>
        <w:rPr>
          <w:rFonts w:ascii="Times New Roman" w:eastAsia="Times New Roman" w:hAnsi="Times New Roman" w:cs="Times New Roman"/>
          <w:color w:val="000000"/>
        </w:rPr>
      </w:pPr>
    </w:p>
    <w:p w14:paraId="0A115201" w14:textId="77777777" w:rsidR="00F47932" w:rsidRPr="00890EEE" w:rsidRDefault="00F47932" w:rsidP="00F47932">
      <w:pPr>
        <w:rPr>
          <w:rFonts w:ascii="Century Gothic" w:eastAsia="Century Gothic" w:hAnsi="Century Gothic" w:cs="Century Gothic"/>
          <w:color w:val="F47D23"/>
          <w:sz w:val="36"/>
          <w:szCs w:val="36"/>
        </w:rPr>
      </w:pPr>
      <w:r>
        <w:rPr>
          <w:rFonts w:ascii="Century Gothic" w:eastAsia="Century Gothic" w:hAnsi="Century Gothic" w:cs="Century Gothic"/>
          <w:color w:val="F47D23"/>
          <w:sz w:val="36"/>
          <w:szCs w:val="36"/>
        </w:rPr>
        <w:t>Speaker</w:t>
      </w:r>
    </w:p>
    <w:p w14:paraId="5583B359" w14:textId="77777777" w:rsidR="00F47932" w:rsidRDefault="00F47932" w:rsidP="00F47932">
      <w:pPr>
        <w:rPr>
          <w:rFonts w:ascii="Times New Roman" w:eastAsia="Times New Roman" w:hAnsi="Times New Roman" w:cs="Times New Roman"/>
          <w:color w:val="000000"/>
        </w:rPr>
      </w:pPr>
      <w:r>
        <w:rPr>
          <w:noProof/>
        </w:rPr>
        <w:drawing>
          <wp:anchor distT="0" distB="0" distL="114300" distR="114300" simplePos="0" relativeHeight="251661312" behindDoc="0" locked="0" layoutInCell="1" hidden="0" allowOverlap="1" wp14:anchorId="37C8FCB4" wp14:editId="34934E99">
            <wp:simplePos x="0" y="0"/>
            <wp:positionH relativeFrom="column">
              <wp:posOffset>0</wp:posOffset>
            </wp:positionH>
            <wp:positionV relativeFrom="paragraph">
              <wp:posOffset>49107</wp:posOffset>
            </wp:positionV>
            <wp:extent cx="1437285" cy="1797899"/>
            <wp:effectExtent l="0" t="0" r="0" b="0"/>
            <wp:wrapSquare wrapText="bothSides" distT="0" distB="0" distL="114300" distR="114300"/>
            <wp:docPr id="59" name="image4.jpg" descr="A person in a white shirt and blue tie&#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image4.jpg" descr="A person in a white shirt and blue tie&#10;&#10;Description automatically generated with low confidence"/>
                    <pic:cNvPicPr preferRelativeResize="0"/>
                  </pic:nvPicPr>
                  <pic:blipFill>
                    <a:blip r:embed="rId8"/>
                    <a:srcRect/>
                    <a:stretch>
                      <a:fillRect/>
                    </a:stretch>
                  </pic:blipFill>
                  <pic:spPr>
                    <a:xfrm>
                      <a:off x="0" y="0"/>
                      <a:ext cx="1437285" cy="1797899"/>
                    </a:xfrm>
                    <a:prstGeom prst="rect">
                      <a:avLst/>
                    </a:prstGeom>
                    <a:ln/>
                  </pic:spPr>
                </pic:pic>
              </a:graphicData>
            </a:graphic>
          </wp:anchor>
        </w:drawing>
      </w:r>
      <w:bookmarkStart w:id="2" w:name="_Hlk152251831"/>
      <w:r>
        <w:rPr>
          <w:rFonts w:ascii="Times New Roman" w:eastAsia="Times New Roman" w:hAnsi="Times New Roman" w:cs="Times New Roman"/>
          <w:color w:val="000000"/>
        </w:rPr>
        <w:t xml:space="preserve">William T. Griffin, DDS, has been a CMDA member for </w:t>
      </w:r>
      <w:r w:rsidRPr="00073FC2">
        <w:rPr>
          <w:rFonts w:ascii="Times New Roman" w:eastAsia="Times New Roman" w:hAnsi="Times New Roman" w:cs="Times New Roman"/>
        </w:rPr>
        <w:t>over</w:t>
      </w:r>
      <w:r w:rsidRPr="001F4BF2">
        <w:rPr>
          <w:rFonts w:ascii="Times New Roman" w:eastAsia="Times New Roman" w:hAnsi="Times New Roman" w:cs="Times New Roman"/>
          <w:color w:val="FF0000"/>
        </w:rPr>
        <w:t xml:space="preserve"> </w:t>
      </w:r>
      <w:r>
        <w:rPr>
          <w:rFonts w:ascii="Times New Roman" w:eastAsia="Times New Roman" w:hAnsi="Times New Roman" w:cs="Times New Roman"/>
          <w:color w:val="000000"/>
        </w:rPr>
        <w:t xml:space="preserve">four decades, and he currently serves as CMDA’s Vice President for Dental Ministries. He is a graduate of the University of Notre Dame, and he received his DDS degree at Virginia Commonwealth University School of Dentistry. His career in healthcare has led him to discover the strong ties between physical health and spiritual health, and over the years he has been greatly inspired by CMDA’s medical outreach teaching programs, </w:t>
      </w:r>
      <w:r w:rsidRPr="00A464F5">
        <w:rPr>
          <w:rFonts w:ascii="Times New Roman" w:eastAsia="Times New Roman" w:hAnsi="Times New Roman" w:cs="Times New Roman"/>
          <w:i/>
          <w:iCs/>
          <w:color w:val="000000"/>
        </w:rPr>
        <w:t xml:space="preserve">The Saline Solution </w:t>
      </w:r>
      <w:r>
        <w:rPr>
          <w:rFonts w:ascii="Times New Roman" w:eastAsia="Times New Roman" w:hAnsi="Times New Roman" w:cs="Times New Roman"/>
          <w:color w:val="000000"/>
        </w:rPr>
        <w:t xml:space="preserve">and </w:t>
      </w:r>
      <w:r w:rsidRPr="00A464F5">
        <w:rPr>
          <w:rFonts w:ascii="Times New Roman" w:eastAsia="Times New Roman" w:hAnsi="Times New Roman" w:cs="Times New Roman"/>
          <w:i/>
          <w:iCs/>
          <w:color w:val="000000"/>
        </w:rPr>
        <w:t>Grace Prescriptions</w:t>
      </w:r>
      <w:r>
        <w:rPr>
          <w:rFonts w:ascii="Times New Roman" w:eastAsia="Times New Roman" w:hAnsi="Times New Roman" w:cs="Times New Roman"/>
          <w:color w:val="000000"/>
        </w:rPr>
        <w:t xml:space="preserve">. He may be reached at </w:t>
      </w:r>
      <w:hyperlink r:id="rId9" w:history="1">
        <w:r w:rsidRPr="00922619">
          <w:rPr>
            <w:rStyle w:val="Hyperlink"/>
            <w:rFonts w:ascii="Times New Roman" w:eastAsia="Times New Roman" w:hAnsi="Times New Roman" w:cs="Times New Roman"/>
          </w:rPr>
          <w:t>bill.griffin@cmda.org</w:t>
        </w:r>
      </w:hyperlink>
      <w:r>
        <w:rPr>
          <w:rFonts w:ascii="Times New Roman" w:eastAsia="Times New Roman" w:hAnsi="Times New Roman" w:cs="Times New Roman"/>
          <w:color w:val="000000"/>
        </w:rPr>
        <w:t>.</w:t>
      </w:r>
      <w:bookmarkEnd w:id="2"/>
    </w:p>
    <w:p w14:paraId="38844602" w14:textId="77777777" w:rsidR="00F47932" w:rsidRDefault="00F47932" w:rsidP="00F47932">
      <w:pPr>
        <w:rPr>
          <w:rFonts w:ascii="Times New Roman" w:eastAsia="Times New Roman" w:hAnsi="Times New Roman" w:cs="Times New Roman"/>
          <w:color w:val="000000"/>
        </w:rPr>
      </w:pPr>
    </w:p>
    <w:p w14:paraId="457E8B0D" w14:textId="77777777" w:rsidR="00F47932" w:rsidRDefault="00F47932" w:rsidP="00F47932">
      <w:pPr>
        <w:rPr>
          <w:rFonts w:ascii="Century Gothic" w:eastAsia="Century Gothic" w:hAnsi="Century Gothic" w:cs="Century Gothic"/>
          <w:color w:val="F47D23"/>
          <w:sz w:val="36"/>
          <w:szCs w:val="36"/>
        </w:rPr>
      </w:pPr>
    </w:p>
    <w:p w14:paraId="22A940C6" w14:textId="77777777" w:rsidR="00F47932" w:rsidRDefault="00F47932" w:rsidP="00F47932">
      <w:pPr>
        <w:rPr>
          <w:rFonts w:ascii="Century Gothic" w:eastAsia="Century Gothic" w:hAnsi="Century Gothic" w:cs="Century Gothic"/>
          <w:color w:val="F47D23"/>
          <w:sz w:val="36"/>
          <w:szCs w:val="36"/>
        </w:rPr>
      </w:pPr>
    </w:p>
    <w:p w14:paraId="5226B79B" w14:textId="77777777" w:rsidR="00F47932" w:rsidRDefault="00F47932" w:rsidP="00F47932">
      <w:pPr>
        <w:rPr>
          <w:rFonts w:ascii="Century Gothic" w:eastAsia="Century Gothic" w:hAnsi="Century Gothic" w:cs="Century Gothic"/>
          <w:color w:val="F47D23"/>
          <w:sz w:val="36"/>
          <w:szCs w:val="36"/>
        </w:rPr>
      </w:pPr>
      <w:r>
        <w:rPr>
          <w:rFonts w:ascii="Century Gothic" w:eastAsia="Century Gothic" w:hAnsi="Century Gothic" w:cs="Century Gothic"/>
          <w:color w:val="F47D23"/>
          <w:sz w:val="36"/>
          <w:szCs w:val="36"/>
        </w:rPr>
        <w:t>Discussion Questions</w:t>
      </w:r>
    </w:p>
    <w:p w14:paraId="325EA0AF" w14:textId="77777777" w:rsidR="00F47932" w:rsidRDefault="00F47932" w:rsidP="00F47932">
      <w:pPr>
        <w:rPr>
          <w:rFonts w:ascii="Times New Roman" w:eastAsia="Times New Roman" w:hAnsi="Times New Roman" w:cs="Times New Roman"/>
          <w:b/>
          <w:i/>
          <w:color w:val="000000"/>
        </w:rPr>
      </w:pPr>
    </w:p>
    <w:p w14:paraId="73471836" w14:textId="77777777" w:rsidR="00F47932" w:rsidRPr="00680CF4" w:rsidRDefault="00F47932" w:rsidP="00F47932">
      <w:pPr>
        <w:pStyle w:val="ListParagraph"/>
        <w:numPr>
          <w:ilvl w:val="0"/>
          <w:numId w:val="3"/>
        </w:numPr>
        <w:rPr>
          <w:rFonts w:ascii="Times New Roman" w:eastAsia="Times New Roman" w:hAnsi="Times New Roman" w:cs="Times New Roman"/>
          <w:b/>
          <w:iCs/>
          <w:color w:val="000000"/>
        </w:rPr>
      </w:pPr>
      <w:r w:rsidRPr="00680CF4">
        <w:rPr>
          <w:rFonts w:ascii="Times New Roman" w:eastAsia="Times New Roman" w:hAnsi="Times New Roman" w:cs="Times New Roman"/>
          <w:b/>
          <w:iCs/>
          <w:color w:val="000000"/>
        </w:rPr>
        <w:t>What from this video inspired, edified or challenged you?</w:t>
      </w:r>
    </w:p>
    <w:p w14:paraId="0978CA21" w14:textId="77777777" w:rsidR="00F47932" w:rsidRDefault="00F47932" w:rsidP="00F47932">
      <w:pPr>
        <w:ind w:left="720"/>
        <w:rPr>
          <w:rFonts w:ascii="Times New Roman" w:eastAsia="Times New Roman" w:hAnsi="Times New Roman" w:cs="Times New Roman"/>
          <w:b/>
          <w:i/>
          <w:color w:val="000000"/>
        </w:rPr>
      </w:pPr>
    </w:p>
    <w:p w14:paraId="79EF06DD" w14:textId="77777777" w:rsidR="00F47932" w:rsidRPr="00680CF4" w:rsidRDefault="00F47932" w:rsidP="00F47932">
      <w:pPr>
        <w:numPr>
          <w:ilvl w:val="0"/>
          <w:numId w:val="3"/>
        </w:numPr>
        <w:rPr>
          <w:rFonts w:ascii="Times New Roman" w:eastAsia="Times New Roman" w:hAnsi="Times New Roman" w:cs="Times New Roman"/>
          <w:b/>
          <w:iCs/>
        </w:rPr>
      </w:pPr>
      <w:r w:rsidRPr="00680CF4">
        <w:rPr>
          <w:rFonts w:ascii="Times New Roman" w:eastAsia="Times New Roman" w:hAnsi="Times New Roman" w:cs="Times New Roman"/>
          <w:b/>
          <w:iCs/>
        </w:rPr>
        <w:t>What would it look like for you to follow Paul’s example in 1 Cor</w:t>
      </w:r>
      <w:r>
        <w:rPr>
          <w:rFonts w:ascii="Times New Roman" w:eastAsia="Times New Roman" w:hAnsi="Times New Roman" w:cs="Times New Roman"/>
          <w:b/>
          <w:iCs/>
        </w:rPr>
        <w:t>inthians</w:t>
      </w:r>
      <w:r w:rsidRPr="00680CF4">
        <w:rPr>
          <w:rFonts w:ascii="Times New Roman" w:eastAsia="Times New Roman" w:hAnsi="Times New Roman" w:cs="Times New Roman"/>
          <w:b/>
          <w:iCs/>
        </w:rPr>
        <w:t xml:space="preserve"> 9:22 to “become all things to all people”?</w:t>
      </w:r>
      <w:r>
        <w:rPr>
          <w:rFonts w:ascii="Times New Roman" w:eastAsia="Times New Roman" w:hAnsi="Times New Roman" w:cs="Times New Roman"/>
          <w:b/>
          <w:iCs/>
        </w:rPr>
        <w:t xml:space="preserve"> (NIV).</w:t>
      </w:r>
    </w:p>
    <w:p w14:paraId="61E732EF" w14:textId="77777777" w:rsidR="00F47932" w:rsidRPr="00680CF4" w:rsidRDefault="00F47932" w:rsidP="00F47932">
      <w:pPr>
        <w:rPr>
          <w:rFonts w:ascii="Times New Roman" w:eastAsia="Times New Roman" w:hAnsi="Times New Roman" w:cs="Times New Roman"/>
        </w:rPr>
      </w:pPr>
    </w:p>
    <w:p w14:paraId="7D99F554" w14:textId="77777777" w:rsidR="00F47932" w:rsidRDefault="00F47932" w:rsidP="00F47932">
      <w:pPr>
        <w:ind w:left="360"/>
        <w:rPr>
          <w:rFonts w:ascii="Times New Roman" w:eastAsia="Times New Roman" w:hAnsi="Times New Roman" w:cs="Times New Roman"/>
        </w:rPr>
      </w:pPr>
      <w:r w:rsidRPr="00680CF4">
        <w:rPr>
          <w:rFonts w:ascii="Times New Roman" w:eastAsia="Times New Roman" w:hAnsi="Times New Roman" w:cs="Times New Roman"/>
        </w:rPr>
        <w:t xml:space="preserve">Paul was willing to suffer greatly for the sake of communicating the </w:t>
      </w:r>
      <w:r>
        <w:rPr>
          <w:rFonts w:ascii="Times New Roman" w:eastAsia="Times New Roman" w:hAnsi="Times New Roman" w:cs="Times New Roman"/>
        </w:rPr>
        <w:t>g</w:t>
      </w:r>
      <w:r w:rsidRPr="00680CF4">
        <w:rPr>
          <w:rFonts w:ascii="Times New Roman" w:eastAsia="Times New Roman" w:hAnsi="Times New Roman" w:cs="Times New Roman"/>
        </w:rPr>
        <w:t>ospel to others, both Jews and Gentiles. See 2 Cor</w:t>
      </w:r>
      <w:r>
        <w:rPr>
          <w:rFonts w:ascii="Times New Roman" w:eastAsia="Times New Roman" w:hAnsi="Times New Roman" w:cs="Times New Roman"/>
        </w:rPr>
        <w:t>inthians</w:t>
      </w:r>
      <w:r w:rsidRPr="00680CF4">
        <w:rPr>
          <w:rFonts w:ascii="Times New Roman" w:eastAsia="Times New Roman" w:hAnsi="Times New Roman" w:cs="Times New Roman"/>
        </w:rPr>
        <w:t xml:space="preserve"> 11:24-28. He was driven by the truth of 2 Cor</w:t>
      </w:r>
      <w:r>
        <w:rPr>
          <w:rFonts w:ascii="Times New Roman" w:eastAsia="Times New Roman" w:hAnsi="Times New Roman" w:cs="Times New Roman"/>
        </w:rPr>
        <w:t>inthians</w:t>
      </w:r>
      <w:r w:rsidRPr="00680CF4">
        <w:rPr>
          <w:rFonts w:ascii="Times New Roman" w:eastAsia="Times New Roman" w:hAnsi="Times New Roman" w:cs="Times New Roman"/>
        </w:rPr>
        <w:t xml:space="preserve"> 8:9</w:t>
      </w:r>
      <w:r>
        <w:rPr>
          <w:rFonts w:ascii="Times New Roman" w:eastAsia="Times New Roman" w:hAnsi="Times New Roman" w:cs="Times New Roman"/>
        </w:rPr>
        <w:t>,</w:t>
      </w:r>
      <w:r w:rsidRPr="00680CF4">
        <w:rPr>
          <w:rFonts w:ascii="Times New Roman" w:eastAsia="Times New Roman" w:hAnsi="Times New Roman" w:cs="Times New Roman"/>
        </w:rPr>
        <w:t xml:space="preserve"> “For you know the grace of </w:t>
      </w:r>
      <w:r>
        <w:rPr>
          <w:rFonts w:ascii="Times New Roman" w:eastAsia="Times New Roman" w:hAnsi="Times New Roman" w:cs="Times New Roman"/>
        </w:rPr>
        <w:t>our</w:t>
      </w:r>
      <w:r w:rsidRPr="00680CF4">
        <w:rPr>
          <w:rFonts w:ascii="Times New Roman" w:eastAsia="Times New Roman" w:hAnsi="Times New Roman" w:cs="Times New Roman"/>
        </w:rPr>
        <w:t xml:space="preserve"> Lord Jesus Christ, that though </w:t>
      </w:r>
      <w:r>
        <w:rPr>
          <w:rFonts w:ascii="Times New Roman" w:eastAsia="Times New Roman" w:hAnsi="Times New Roman" w:cs="Times New Roman"/>
        </w:rPr>
        <w:t>h</w:t>
      </w:r>
      <w:r w:rsidRPr="00680CF4">
        <w:rPr>
          <w:rFonts w:ascii="Times New Roman" w:eastAsia="Times New Roman" w:hAnsi="Times New Roman" w:cs="Times New Roman"/>
        </w:rPr>
        <w:t>e was rich, yet for your sakes</w:t>
      </w:r>
      <w:r>
        <w:rPr>
          <w:rFonts w:ascii="Times New Roman" w:eastAsia="Times New Roman" w:hAnsi="Times New Roman" w:cs="Times New Roman"/>
        </w:rPr>
        <w:t xml:space="preserve"> h</w:t>
      </w:r>
      <w:r w:rsidRPr="00680CF4">
        <w:rPr>
          <w:rFonts w:ascii="Times New Roman" w:eastAsia="Times New Roman" w:hAnsi="Times New Roman" w:cs="Times New Roman"/>
        </w:rPr>
        <w:t xml:space="preserve">e became poor, </w:t>
      </w:r>
      <w:r>
        <w:rPr>
          <w:rFonts w:ascii="Times New Roman" w:eastAsia="Times New Roman" w:hAnsi="Times New Roman" w:cs="Times New Roman"/>
        </w:rPr>
        <w:t xml:space="preserve">so </w:t>
      </w:r>
      <w:r w:rsidRPr="00680CF4">
        <w:rPr>
          <w:rFonts w:ascii="Times New Roman" w:eastAsia="Times New Roman" w:hAnsi="Times New Roman" w:cs="Times New Roman"/>
        </w:rPr>
        <w:t xml:space="preserve">that you through </w:t>
      </w:r>
      <w:r>
        <w:rPr>
          <w:rFonts w:ascii="Times New Roman" w:eastAsia="Times New Roman" w:hAnsi="Times New Roman" w:cs="Times New Roman"/>
        </w:rPr>
        <w:t>h</w:t>
      </w:r>
      <w:r w:rsidRPr="00680CF4">
        <w:rPr>
          <w:rFonts w:ascii="Times New Roman" w:eastAsia="Times New Roman" w:hAnsi="Times New Roman" w:cs="Times New Roman"/>
        </w:rPr>
        <w:t>is poverty might become rich</w:t>
      </w:r>
      <w:r>
        <w:rPr>
          <w:rFonts w:ascii="Times New Roman" w:eastAsia="Times New Roman" w:hAnsi="Times New Roman" w:cs="Times New Roman"/>
        </w:rPr>
        <w:t>” (NIV).</w:t>
      </w:r>
      <w:r w:rsidRPr="00680CF4">
        <w:rPr>
          <w:rFonts w:ascii="Times New Roman" w:eastAsia="Times New Roman" w:hAnsi="Times New Roman" w:cs="Times New Roman"/>
        </w:rPr>
        <w:t xml:space="preserve"> If we truly </w:t>
      </w:r>
      <w:r w:rsidRPr="00680CF4">
        <w:rPr>
          <w:rFonts w:ascii="Times New Roman" w:eastAsia="Times New Roman" w:hAnsi="Times New Roman" w:cs="Times New Roman"/>
        </w:rPr>
        <w:lastRenderedPageBreak/>
        <w:t>want to see the love of Christ capture new hearts, then that same love will compel us to be inconvenienced for the sake of others (Philippians 2:3-4). Possible examples:</w:t>
      </w:r>
    </w:p>
    <w:p w14:paraId="1665970C" w14:textId="77777777" w:rsidR="00F47932" w:rsidRPr="00680CF4" w:rsidRDefault="00F47932" w:rsidP="00F47932">
      <w:pPr>
        <w:ind w:left="360"/>
        <w:rPr>
          <w:rFonts w:ascii="Times New Roman" w:eastAsia="Times New Roman" w:hAnsi="Times New Roman" w:cs="Times New Roman"/>
        </w:rPr>
      </w:pPr>
    </w:p>
    <w:p w14:paraId="526060D4" w14:textId="77777777" w:rsidR="00F47932" w:rsidRPr="003709B9" w:rsidRDefault="00F47932" w:rsidP="00F47932">
      <w:pPr>
        <w:pStyle w:val="ListParagraph"/>
        <w:numPr>
          <w:ilvl w:val="0"/>
          <w:numId w:val="4"/>
        </w:numPr>
        <w:rPr>
          <w:rFonts w:ascii="Times New Roman" w:eastAsia="Times New Roman" w:hAnsi="Times New Roman" w:cs="Times New Roman"/>
        </w:rPr>
      </w:pPr>
      <w:r>
        <w:rPr>
          <w:rFonts w:ascii="Times New Roman" w:eastAsia="Times New Roman" w:hAnsi="Times New Roman" w:cs="Times New Roman"/>
        </w:rPr>
        <w:t>C</w:t>
      </w:r>
      <w:r w:rsidRPr="003709B9">
        <w:rPr>
          <w:rFonts w:ascii="Times New Roman" w:eastAsia="Times New Roman" w:hAnsi="Times New Roman" w:cs="Times New Roman"/>
        </w:rPr>
        <w:t>ommunicating with words that make sense to the hearer, rather than religious jargon that might be foreign or offensive to them.</w:t>
      </w:r>
    </w:p>
    <w:p w14:paraId="566F8B11" w14:textId="77777777" w:rsidR="00F47932" w:rsidRPr="003709B9" w:rsidRDefault="00F47932" w:rsidP="00F47932">
      <w:pPr>
        <w:pStyle w:val="ListParagraph"/>
        <w:numPr>
          <w:ilvl w:val="0"/>
          <w:numId w:val="4"/>
        </w:numPr>
        <w:rPr>
          <w:rFonts w:ascii="Times New Roman" w:eastAsia="Times New Roman" w:hAnsi="Times New Roman" w:cs="Times New Roman"/>
        </w:rPr>
      </w:pPr>
      <w:r>
        <w:rPr>
          <w:rFonts w:ascii="Times New Roman" w:eastAsia="Times New Roman" w:hAnsi="Times New Roman" w:cs="Times New Roman"/>
        </w:rPr>
        <w:t>D</w:t>
      </w:r>
      <w:r w:rsidRPr="003709B9">
        <w:rPr>
          <w:rFonts w:ascii="Times New Roman" w:eastAsia="Times New Roman" w:hAnsi="Times New Roman" w:cs="Times New Roman"/>
        </w:rPr>
        <w:t>emonstrating concern for the other person’s interests</w:t>
      </w:r>
      <w:r>
        <w:rPr>
          <w:rFonts w:ascii="Times New Roman" w:eastAsia="Times New Roman" w:hAnsi="Times New Roman" w:cs="Times New Roman"/>
        </w:rPr>
        <w:t xml:space="preserve">, such as </w:t>
      </w:r>
      <w:r w:rsidRPr="003709B9">
        <w:rPr>
          <w:rFonts w:ascii="Times New Roman" w:eastAsia="Times New Roman" w:hAnsi="Times New Roman" w:cs="Times New Roman"/>
        </w:rPr>
        <w:t>music, sports, movies, etc.</w:t>
      </w:r>
    </w:p>
    <w:p w14:paraId="1036F427" w14:textId="77777777" w:rsidR="00F47932" w:rsidRPr="003709B9" w:rsidRDefault="00F47932" w:rsidP="00F47932">
      <w:pPr>
        <w:pStyle w:val="ListParagraph"/>
        <w:numPr>
          <w:ilvl w:val="0"/>
          <w:numId w:val="4"/>
        </w:numPr>
        <w:rPr>
          <w:rFonts w:ascii="Times New Roman" w:eastAsia="Times New Roman" w:hAnsi="Times New Roman" w:cs="Times New Roman"/>
        </w:rPr>
      </w:pPr>
      <w:r>
        <w:rPr>
          <w:rFonts w:ascii="Times New Roman" w:eastAsia="Times New Roman" w:hAnsi="Times New Roman" w:cs="Times New Roman"/>
        </w:rPr>
        <w:t>A</w:t>
      </w:r>
      <w:r w:rsidRPr="003709B9">
        <w:rPr>
          <w:rFonts w:ascii="Times New Roman" w:eastAsia="Times New Roman" w:hAnsi="Times New Roman" w:cs="Times New Roman"/>
        </w:rPr>
        <w:t>ffirming talents and ideas of the other person which are praiseworthy.</w:t>
      </w:r>
    </w:p>
    <w:p w14:paraId="27414201" w14:textId="77777777" w:rsidR="00F47932" w:rsidRPr="003709B9" w:rsidRDefault="00F47932" w:rsidP="00F47932">
      <w:pPr>
        <w:pStyle w:val="ListParagraph"/>
        <w:numPr>
          <w:ilvl w:val="0"/>
          <w:numId w:val="4"/>
        </w:numPr>
        <w:rPr>
          <w:rFonts w:ascii="Times New Roman" w:eastAsia="Times New Roman" w:hAnsi="Times New Roman" w:cs="Times New Roman"/>
        </w:rPr>
      </w:pPr>
      <w:r>
        <w:rPr>
          <w:rFonts w:ascii="Times New Roman" w:eastAsia="Times New Roman" w:hAnsi="Times New Roman" w:cs="Times New Roman"/>
        </w:rPr>
        <w:t>B</w:t>
      </w:r>
      <w:r w:rsidRPr="003709B9">
        <w:rPr>
          <w:rFonts w:ascii="Times New Roman" w:eastAsia="Times New Roman" w:hAnsi="Times New Roman" w:cs="Times New Roman"/>
        </w:rPr>
        <w:t>eing available to respond to the other person’s acute needs</w:t>
      </w:r>
      <w:r>
        <w:rPr>
          <w:rFonts w:ascii="Times New Roman" w:eastAsia="Times New Roman" w:hAnsi="Times New Roman" w:cs="Times New Roman"/>
        </w:rPr>
        <w:t>.</w:t>
      </w:r>
    </w:p>
    <w:p w14:paraId="0D8DDEEF" w14:textId="77777777" w:rsidR="00F47932" w:rsidRPr="003709B9" w:rsidRDefault="00F47932" w:rsidP="00F47932">
      <w:pPr>
        <w:pStyle w:val="ListParagraph"/>
        <w:numPr>
          <w:ilvl w:val="0"/>
          <w:numId w:val="4"/>
        </w:numPr>
        <w:rPr>
          <w:rFonts w:ascii="Times New Roman" w:eastAsia="Times New Roman" w:hAnsi="Times New Roman" w:cs="Times New Roman"/>
        </w:rPr>
      </w:pPr>
      <w:r>
        <w:rPr>
          <w:rFonts w:ascii="Times New Roman" w:eastAsia="Times New Roman" w:hAnsi="Times New Roman" w:cs="Times New Roman"/>
        </w:rPr>
        <w:t>S</w:t>
      </w:r>
      <w:r w:rsidRPr="003709B9">
        <w:rPr>
          <w:rFonts w:ascii="Times New Roman" w:eastAsia="Times New Roman" w:hAnsi="Times New Roman" w:cs="Times New Roman"/>
        </w:rPr>
        <w:t>eeking to love the person, rather than to “win” every discussion (1 Corinthians 8:1)</w:t>
      </w:r>
      <w:r>
        <w:rPr>
          <w:rFonts w:ascii="Times New Roman" w:eastAsia="Times New Roman" w:hAnsi="Times New Roman" w:cs="Times New Roman"/>
        </w:rPr>
        <w:t>.</w:t>
      </w:r>
    </w:p>
    <w:p w14:paraId="16AE1DA4" w14:textId="77777777" w:rsidR="00F47932" w:rsidRPr="00680CF4" w:rsidRDefault="00F47932" w:rsidP="00F47932">
      <w:pPr>
        <w:rPr>
          <w:rFonts w:ascii="Times New Roman" w:eastAsia="Times New Roman" w:hAnsi="Times New Roman" w:cs="Times New Roman"/>
        </w:rPr>
      </w:pPr>
    </w:p>
    <w:p w14:paraId="30B3D380" w14:textId="77777777" w:rsidR="00F47932" w:rsidRPr="00747498" w:rsidRDefault="00F47932" w:rsidP="00F47932">
      <w:pPr>
        <w:pStyle w:val="ListParagraph"/>
        <w:numPr>
          <w:ilvl w:val="0"/>
          <w:numId w:val="3"/>
        </w:numPr>
        <w:rPr>
          <w:rFonts w:ascii="Times New Roman" w:hAnsi="Times New Roman" w:cs="Times New Roman"/>
          <w:b/>
          <w:bCs/>
        </w:rPr>
      </w:pPr>
      <w:r w:rsidRPr="00747498">
        <w:rPr>
          <w:rFonts w:ascii="Times New Roman" w:hAnsi="Times New Roman" w:cs="Times New Roman"/>
          <w:b/>
          <w:bCs/>
        </w:rPr>
        <w:t xml:space="preserve">Read Galatians 1:8-9 and then consider: (a) Why do you think Paul was so adamant regarding the purity of the </w:t>
      </w:r>
      <w:proofErr w:type="gramStart"/>
      <w:r w:rsidRPr="00747498">
        <w:rPr>
          <w:rFonts w:ascii="Times New Roman" w:hAnsi="Times New Roman" w:cs="Times New Roman"/>
          <w:b/>
          <w:bCs/>
        </w:rPr>
        <w:t>gospel?;</w:t>
      </w:r>
      <w:proofErr w:type="gramEnd"/>
      <w:r w:rsidRPr="00747498">
        <w:rPr>
          <w:rFonts w:ascii="Times New Roman" w:hAnsi="Times New Roman" w:cs="Times New Roman"/>
          <w:b/>
          <w:bCs/>
        </w:rPr>
        <w:t xml:space="preserve"> and (b) What are some of the essential elements of the gospel, the non-negotiables, which should not be compromised in our verbal proclamation of the Good News?</w:t>
      </w:r>
    </w:p>
    <w:p w14:paraId="7DC5B4CE" w14:textId="77777777" w:rsidR="00F47932" w:rsidRPr="00747498" w:rsidRDefault="00F47932" w:rsidP="00F47932">
      <w:pPr>
        <w:pStyle w:val="ListParagraph"/>
        <w:ind w:left="360"/>
        <w:rPr>
          <w:rFonts w:ascii="Times New Roman" w:hAnsi="Times New Roman" w:cs="Times New Roman"/>
          <w:b/>
          <w:bCs/>
          <w:i/>
          <w:iCs/>
        </w:rPr>
      </w:pPr>
    </w:p>
    <w:p w14:paraId="24B644D7" w14:textId="5676BF22" w:rsidR="00F47932" w:rsidRPr="00747498" w:rsidRDefault="00F47932" w:rsidP="00F47932">
      <w:pPr>
        <w:ind w:left="360"/>
        <w:rPr>
          <w:rFonts w:ascii="Times New Roman" w:hAnsi="Times New Roman" w:cs="Times New Roman"/>
        </w:rPr>
      </w:pPr>
      <w:r w:rsidRPr="00747498">
        <w:rPr>
          <w:rFonts w:ascii="Times New Roman" w:hAnsi="Times New Roman" w:cs="Times New Roman"/>
        </w:rPr>
        <w:t xml:space="preserve">Paul realized the inherent offense of the gospel (1 Corinthians 1:18-25). He realized that there would be temptation to compromise the message, to soften it in order to make it more acceptable, but this would render it impotent to </w:t>
      </w:r>
      <w:r w:rsidR="00F732EC">
        <w:rPr>
          <w:rFonts w:ascii="Times New Roman" w:hAnsi="Times New Roman" w:cs="Times New Roman"/>
        </w:rPr>
        <w:t>connect hearers to the Savior</w:t>
      </w:r>
      <w:r w:rsidRPr="00747498">
        <w:rPr>
          <w:rFonts w:ascii="Times New Roman" w:hAnsi="Times New Roman" w:cs="Times New Roman"/>
        </w:rPr>
        <w:t xml:space="preserve">.    </w:t>
      </w:r>
    </w:p>
    <w:p w14:paraId="3EAF6632" w14:textId="77777777" w:rsidR="00F8142A" w:rsidRDefault="00F8142A" w:rsidP="00F47932">
      <w:pPr>
        <w:ind w:left="360"/>
        <w:rPr>
          <w:rFonts w:ascii="Times New Roman" w:eastAsia="Times New Roman" w:hAnsi="Times New Roman" w:cs="Times New Roman"/>
        </w:rPr>
      </w:pPr>
    </w:p>
    <w:p w14:paraId="7F7BA546" w14:textId="3B40C416" w:rsidR="00F47932" w:rsidRDefault="00F47932" w:rsidP="00F47932">
      <w:pPr>
        <w:ind w:left="360"/>
        <w:rPr>
          <w:rFonts w:ascii="Times New Roman" w:eastAsia="Times New Roman" w:hAnsi="Times New Roman" w:cs="Times New Roman"/>
        </w:rPr>
      </w:pPr>
      <w:r w:rsidRPr="00680CF4">
        <w:rPr>
          <w:rFonts w:ascii="Times New Roman" w:eastAsia="Times New Roman" w:hAnsi="Times New Roman" w:cs="Times New Roman"/>
        </w:rPr>
        <w:t xml:space="preserve">It is quite conceivable that some in the group may have floated in Christian circles for many years yet may not have heard or truly accepted the Good News of salvation in Jesus Christ. </w:t>
      </w:r>
      <w:r>
        <w:rPr>
          <w:rFonts w:ascii="Times New Roman" w:eastAsia="Times New Roman" w:hAnsi="Times New Roman" w:cs="Times New Roman"/>
        </w:rPr>
        <w:t xml:space="preserve"> </w:t>
      </w:r>
      <w:r>
        <w:rPr>
          <w:rFonts w:ascii="Times New Roman" w:hAnsi="Times New Roman" w:cs="Times New Roman"/>
          <w:color w:val="000000" w:themeColor="text1"/>
        </w:rPr>
        <w:t>This is one reason why this question appears early in this series, so that the heart of the Gospel can be considered in a way that may cause some to reconsider the foundation of their relationship with Christ.</w:t>
      </w:r>
    </w:p>
    <w:p w14:paraId="45805EF9" w14:textId="77777777" w:rsidR="00F47932" w:rsidRDefault="00F47932" w:rsidP="00F47932">
      <w:pPr>
        <w:ind w:left="360"/>
        <w:rPr>
          <w:rFonts w:ascii="Times New Roman" w:eastAsia="Times New Roman" w:hAnsi="Times New Roman" w:cs="Times New Roman"/>
        </w:rPr>
      </w:pPr>
    </w:p>
    <w:p w14:paraId="68C849B3" w14:textId="77777777" w:rsidR="00F47932" w:rsidRDefault="00F47932" w:rsidP="00F47932">
      <w:pPr>
        <w:ind w:left="360"/>
        <w:rPr>
          <w:rFonts w:ascii="Times New Roman" w:eastAsia="Times New Roman" w:hAnsi="Times New Roman" w:cs="Times New Roman"/>
        </w:rPr>
      </w:pPr>
      <w:r w:rsidRPr="00680CF4">
        <w:rPr>
          <w:rFonts w:ascii="Times New Roman" w:eastAsia="Times New Roman" w:hAnsi="Times New Roman" w:cs="Times New Roman"/>
        </w:rPr>
        <w:t xml:space="preserve">It is important to realize that every </w:t>
      </w:r>
      <w:r>
        <w:rPr>
          <w:rFonts w:ascii="Times New Roman" w:eastAsia="Times New Roman" w:hAnsi="Times New Roman" w:cs="Times New Roman"/>
        </w:rPr>
        <w:t>g</w:t>
      </w:r>
      <w:r w:rsidRPr="00680CF4">
        <w:rPr>
          <w:rFonts w:ascii="Times New Roman" w:eastAsia="Times New Roman" w:hAnsi="Times New Roman" w:cs="Times New Roman"/>
        </w:rPr>
        <w:t xml:space="preserve">ospel presentation is </w:t>
      </w:r>
      <w:r w:rsidRPr="00830B87">
        <w:rPr>
          <w:rFonts w:ascii="Times New Roman" w:eastAsia="Times New Roman" w:hAnsi="Times New Roman" w:cs="Times New Roman"/>
        </w:rPr>
        <w:t>woefully</w:t>
      </w:r>
      <w:r w:rsidRPr="00D61FCA">
        <w:rPr>
          <w:rFonts w:ascii="Times New Roman" w:eastAsia="Times New Roman" w:hAnsi="Times New Roman" w:cs="Times New Roman"/>
          <w:color w:val="FF0000"/>
        </w:rPr>
        <w:t xml:space="preserve"> </w:t>
      </w:r>
      <w:r w:rsidRPr="00680CF4">
        <w:rPr>
          <w:rFonts w:ascii="Times New Roman" w:eastAsia="Times New Roman" w:hAnsi="Times New Roman" w:cs="Times New Roman"/>
        </w:rPr>
        <w:t>incomplete</w:t>
      </w:r>
      <w:r>
        <w:rPr>
          <w:rFonts w:ascii="Times New Roman" w:eastAsia="Times New Roman" w:hAnsi="Times New Roman" w:cs="Times New Roman"/>
        </w:rPr>
        <w:t>. A</w:t>
      </w:r>
      <w:r w:rsidRPr="00680CF4">
        <w:rPr>
          <w:rFonts w:ascii="Times New Roman" w:eastAsia="Times New Roman" w:hAnsi="Times New Roman" w:cs="Times New Roman"/>
        </w:rPr>
        <w:t>lso</w:t>
      </w:r>
      <w:r>
        <w:rPr>
          <w:rFonts w:ascii="Times New Roman" w:eastAsia="Times New Roman" w:hAnsi="Times New Roman" w:cs="Times New Roman"/>
        </w:rPr>
        <w:t xml:space="preserve">, </w:t>
      </w:r>
      <w:r w:rsidRPr="00680CF4">
        <w:rPr>
          <w:rFonts w:ascii="Times New Roman" w:eastAsia="Times New Roman" w:hAnsi="Times New Roman" w:cs="Times New Roman"/>
        </w:rPr>
        <w:t xml:space="preserve">the content we present is affected by the available time we have. </w:t>
      </w:r>
      <w:proofErr w:type="gramStart"/>
      <w:r w:rsidRPr="00680CF4">
        <w:rPr>
          <w:rFonts w:ascii="Times New Roman" w:eastAsia="Times New Roman" w:hAnsi="Times New Roman" w:cs="Times New Roman"/>
        </w:rPr>
        <w:t>In light of</w:t>
      </w:r>
      <w:proofErr w:type="gramEnd"/>
      <w:r w:rsidRPr="00680CF4">
        <w:rPr>
          <w:rFonts w:ascii="Times New Roman" w:eastAsia="Times New Roman" w:hAnsi="Times New Roman" w:cs="Times New Roman"/>
        </w:rPr>
        <w:t xml:space="preserve"> these limitations, following are some key elements that could be included as we share the Good News:</w:t>
      </w:r>
    </w:p>
    <w:p w14:paraId="66C050A9" w14:textId="77777777" w:rsidR="00F47932" w:rsidRPr="00680CF4" w:rsidRDefault="00F47932" w:rsidP="00F47932">
      <w:pPr>
        <w:ind w:left="360"/>
        <w:rPr>
          <w:rFonts w:ascii="Times New Roman" w:eastAsia="Times New Roman" w:hAnsi="Times New Roman" w:cs="Times New Roman"/>
        </w:rPr>
      </w:pPr>
    </w:p>
    <w:p w14:paraId="7AE34E2A" w14:textId="77777777" w:rsidR="00F47932" w:rsidRPr="003709B9" w:rsidRDefault="00F47932" w:rsidP="00F47932">
      <w:pPr>
        <w:pStyle w:val="ListParagraph"/>
        <w:numPr>
          <w:ilvl w:val="0"/>
          <w:numId w:val="5"/>
        </w:numPr>
        <w:rPr>
          <w:rFonts w:ascii="Times New Roman" w:eastAsia="Times New Roman" w:hAnsi="Times New Roman" w:cs="Times New Roman"/>
        </w:rPr>
      </w:pPr>
      <w:r w:rsidRPr="003709B9">
        <w:rPr>
          <w:rFonts w:ascii="Times New Roman" w:eastAsia="Times New Roman" w:hAnsi="Times New Roman" w:cs="Times New Roman"/>
        </w:rPr>
        <w:t xml:space="preserve">We were created in God’s image, but this image has been corrupted by our </w:t>
      </w:r>
      <w:r w:rsidRPr="00830B87">
        <w:rPr>
          <w:rFonts w:ascii="Times New Roman" w:eastAsia="Times New Roman" w:hAnsi="Times New Roman" w:cs="Times New Roman"/>
        </w:rPr>
        <w:t>first</w:t>
      </w:r>
      <w:r w:rsidRPr="00843781">
        <w:rPr>
          <w:rFonts w:ascii="Times New Roman" w:eastAsia="Times New Roman" w:hAnsi="Times New Roman" w:cs="Times New Roman"/>
          <w:color w:val="FF0000"/>
        </w:rPr>
        <w:t xml:space="preserve"> </w:t>
      </w:r>
      <w:r w:rsidRPr="003709B9">
        <w:rPr>
          <w:rFonts w:ascii="Times New Roman" w:eastAsia="Times New Roman" w:hAnsi="Times New Roman" w:cs="Times New Roman"/>
        </w:rPr>
        <w:t xml:space="preserve">ancestors’ rebellion against God, a corruption we have inherited (Genesis 1:27, Genesis 3, Psalm 51:5, Romans 3:9-18,23, Jeremiah 17:9). </w:t>
      </w:r>
    </w:p>
    <w:p w14:paraId="7D3A9B3D" w14:textId="77777777" w:rsidR="00F47932" w:rsidRPr="003709B9" w:rsidRDefault="00F47932" w:rsidP="00F47932">
      <w:pPr>
        <w:pStyle w:val="ListParagraph"/>
        <w:numPr>
          <w:ilvl w:val="0"/>
          <w:numId w:val="5"/>
        </w:numPr>
        <w:rPr>
          <w:rFonts w:ascii="Times New Roman" w:eastAsia="Times New Roman" w:hAnsi="Times New Roman" w:cs="Times New Roman"/>
        </w:rPr>
      </w:pPr>
      <w:r w:rsidRPr="003709B9">
        <w:rPr>
          <w:rFonts w:ascii="Times New Roman" w:eastAsia="Times New Roman" w:hAnsi="Times New Roman" w:cs="Times New Roman"/>
        </w:rPr>
        <w:t>God is perfectly holy</w:t>
      </w:r>
      <w:r>
        <w:rPr>
          <w:rFonts w:ascii="Times New Roman" w:eastAsia="Times New Roman" w:hAnsi="Times New Roman" w:cs="Times New Roman"/>
        </w:rPr>
        <w:t xml:space="preserve">, </w:t>
      </w:r>
      <w:r w:rsidRPr="003709B9">
        <w:rPr>
          <w:rFonts w:ascii="Times New Roman" w:eastAsia="Times New Roman" w:hAnsi="Times New Roman" w:cs="Times New Roman"/>
        </w:rPr>
        <w:t>He defines holiness</w:t>
      </w:r>
      <w:r>
        <w:rPr>
          <w:rFonts w:ascii="Times New Roman" w:eastAsia="Times New Roman" w:hAnsi="Times New Roman" w:cs="Times New Roman"/>
        </w:rPr>
        <w:t>,</w:t>
      </w:r>
      <w:r w:rsidRPr="003709B9">
        <w:rPr>
          <w:rFonts w:ascii="Times New Roman" w:eastAsia="Times New Roman" w:hAnsi="Times New Roman" w:cs="Times New Roman"/>
        </w:rPr>
        <w:t xml:space="preserve"> and even our best efforts cannot enable us to comply with the moral standards He communicates to us in the Bible (Isaiah 6:3-5</w:t>
      </w:r>
      <w:r>
        <w:rPr>
          <w:rFonts w:ascii="Times New Roman" w:eastAsia="Times New Roman" w:hAnsi="Times New Roman" w:cs="Times New Roman"/>
        </w:rPr>
        <w:t>,</w:t>
      </w:r>
      <w:r w:rsidRPr="003709B9">
        <w:rPr>
          <w:rFonts w:ascii="Times New Roman" w:eastAsia="Times New Roman" w:hAnsi="Times New Roman" w:cs="Times New Roman"/>
        </w:rPr>
        <w:t xml:space="preserve"> Psalm 130:3, Galatians 2:16)</w:t>
      </w:r>
      <w:r>
        <w:rPr>
          <w:rFonts w:ascii="Times New Roman" w:eastAsia="Times New Roman" w:hAnsi="Times New Roman" w:cs="Times New Roman"/>
        </w:rPr>
        <w:t>.</w:t>
      </w:r>
    </w:p>
    <w:p w14:paraId="4C626846" w14:textId="77777777" w:rsidR="00F47932" w:rsidRPr="003709B9" w:rsidRDefault="00F47932" w:rsidP="00F47932">
      <w:pPr>
        <w:pStyle w:val="ListParagraph"/>
        <w:numPr>
          <w:ilvl w:val="0"/>
          <w:numId w:val="5"/>
        </w:numPr>
        <w:rPr>
          <w:rFonts w:ascii="Times New Roman" w:eastAsia="Times New Roman" w:hAnsi="Times New Roman" w:cs="Times New Roman"/>
        </w:rPr>
      </w:pPr>
      <w:r w:rsidRPr="003709B9">
        <w:rPr>
          <w:rFonts w:ascii="Times New Roman" w:eastAsia="Times New Roman" w:hAnsi="Times New Roman" w:cs="Times New Roman"/>
        </w:rPr>
        <w:t>In addition to His holiness, God is also loving and merciful. He took on human flesh in the person of Jesus Christ so we could be reconnected to Him, both in this life and for all eternity (Psalm 36:7, John 3:16, Romans 5:8, Lamentations 3:22-23).</w:t>
      </w:r>
    </w:p>
    <w:p w14:paraId="76471BAB" w14:textId="77777777" w:rsidR="00F47932" w:rsidRPr="003709B9" w:rsidRDefault="00F47932" w:rsidP="00F47932">
      <w:pPr>
        <w:pStyle w:val="ListParagraph"/>
        <w:numPr>
          <w:ilvl w:val="0"/>
          <w:numId w:val="5"/>
        </w:numPr>
        <w:rPr>
          <w:rFonts w:ascii="Times New Roman" w:eastAsia="Times New Roman" w:hAnsi="Times New Roman" w:cs="Times New Roman"/>
        </w:rPr>
      </w:pPr>
      <w:r w:rsidRPr="003709B9">
        <w:rPr>
          <w:rFonts w:ascii="Times New Roman" w:eastAsia="Times New Roman" w:hAnsi="Times New Roman" w:cs="Times New Roman"/>
        </w:rPr>
        <w:t>Jesus is both God and man</w:t>
      </w:r>
      <w:r>
        <w:rPr>
          <w:rFonts w:ascii="Times New Roman" w:eastAsia="Times New Roman" w:hAnsi="Times New Roman" w:cs="Times New Roman"/>
        </w:rPr>
        <w:t xml:space="preserve">. </w:t>
      </w:r>
      <w:r w:rsidRPr="003709B9">
        <w:rPr>
          <w:rFonts w:ascii="Times New Roman" w:eastAsia="Times New Roman" w:hAnsi="Times New Roman" w:cs="Times New Roman"/>
        </w:rPr>
        <w:t>He came to earth and lived a perfect life, then voluntarily went to the cross and received the punishment we deserve for our sins. He was then raised back to life, signifying God’s acceptance of His sacrifice on our behalf (John 1:1,14, Hebrews 4:15, Romans 6:5)</w:t>
      </w:r>
      <w:r>
        <w:rPr>
          <w:rFonts w:ascii="Times New Roman" w:eastAsia="Times New Roman" w:hAnsi="Times New Roman" w:cs="Times New Roman"/>
        </w:rPr>
        <w:t>.</w:t>
      </w:r>
    </w:p>
    <w:p w14:paraId="20FD71F3" w14:textId="77777777" w:rsidR="00F47932" w:rsidRPr="003709B9" w:rsidRDefault="00F47932" w:rsidP="00F47932">
      <w:pPr>
        <w:pStyle w:val="ListParagraph"/>
        <w:numPr>
          <w:ilvl w:val="0"/>
          <w:numId w:val="5"/>
        </w:numPr>
        <w:rPr>
          <w:rFonts w:ascii="Times New Roman" w:eastAsia="Times New Roman" w:hAnsi="Times New Roman" w:cs="Times New Roman"/>
        </w:rPr>
      </w:pPr>
      <w:r w:rsidRPr="003709B9">
        <w:rPr>
          <w:rFonts w:ascii="Times New Roman" w:eastAsia="Times New Roman" w:hAnsi="Times New Roman" w:cs="Times New Roman"/>
        </w:rPr>
        <w:t>We are called to acknowledge our sin, admit we cannot do enough to deserve God’s acceptance</w:t>
      </w:r>
      <w:r>
        <w:rPr>
          <w:rFonts w:ascii="Times New Roman" w:eastAsia="Times New Roman" w:hAnsi="Times New Roman" w:cs="Times New Roman"/>
        </w:rPr>
        <w:t xml:space="preserve"> </w:t>
      </w:r>
      <w:r w:rsidRPr="003709B9">
        <w:rPr>
          <w:rFonts w:ascii="Times New Roman" w:eastAsia="Times New Roman" w:hAnsi="Times New Roman" w:cs="Times New Roman"/>
        </w:rPr>
        <w:t xml:space="preserve">and look to Jesus as the </w:t>
      </w:r>
      <w:r>
        <w:rPr>
          <w:rFonts w:ascii="Times New Roman" w:eastAsia="Times New Roman" w:hAnsi="Times New Roman" w:cs="Times New Roman"/>
        </w:rPr>
        <w:t>o</w:t>
      </w:r>
      <w:r w:rsidRPr="003709B9">
        <w:rPr>
          <w:rFonts w:ascii="Times New Roman" w:eastAsia="Times New Roman" w:hAnsi="Times New Roman" w:cs="Times New Roman"/>
        </w:rPr>
        <w:t>ne who has died and risen so we might be forgiven and made righteous</w:t>
      </w:r>
      <w:r>
        <w:rPr>
          <w:rFonts w:ascii="Times New Roman" w:eastAsia="Times New Roman" w:hAnsi="Times New Roman" w:cs="Times New Roman"/>
        </w:rPr>
        <w:t xml:space="preserve"> </w:t>
      </w:r>
      <w:r w:rsidRPr="003709B9">
        <w:rPr>
          <w:rFonts w:ascii="Times New Roman" w:eastAsia="Times New Roman" w:hAnsi="Times New Roman" w:cs="Times New Roman"/>
        </w:rPr>
        <w:t>(Romans 6:23, Psalm 32:5, Romans 10:9-10)</w:t>
      </w:r>
      <w:r>
        <w:rPr>
          <w:rFonts w:ascii="Times New Roman" w:eastAsia="Times New Roman" w:hAnsi="Times New Roman" w:cs="Times New Roman"/>
        </w:rPr>
        <w:t>.</w:t>
      </w:r>
    </w:p>
    <w:p w14:paraId="36093073" w14:textId="77777777" w:rsidR="00F47932" w:rsidRPr="003709B9" w:rsidRDefault="00F47932" w:rsidP="00F47932">
      <w:pPr>
        <w:pStyle w:val="ListParagraph"/>
        <w:numPr>
          <w:ilvl w:val="0"/>
          <w:numId w:val="5"/>
        </w:numPr>
        <w:rPr>
          <w:rFonts w:ascii="Times New Roman" w:eastAsia="Times New Roman" w:hAnsi="Times New Roman" w:cs="Times New Roman"/>
        </w:rPr>
      </w:pPr>
      <w:r w:rsidRPr="003709B9">
        <w:rPr>
          <w:rFonts w:ascii="Times New Roman" w:eastAsia="Times New Roman" w:hAnsi="Times New Roman" w:cs="Times New Roman"/>
        </w:rPr>
        <w:lastRenderedPageBreak/>
        <w:t>Saving faith in Jesus Christ is not just intellectual agreement with the historical facts about Him. Rather, saving faith is trusting in Jesus Christ alone for our eternal salvation (James 2:19, Hebrews 4:2, Joel 2:32)</w:t>
      </w:r>
      <w:r>
        <w:rPr>
          <w:rFonts w:ascii="Times New Roman" w:eastAsia="Times New Roman" w:hAnsi="Times New Roman" w:cs="Times New Roman"/>
        </w:rPr>
        <w:t>.</w:t>
      </w:r>
    </w:p>
    <w:p w14:paraId="199475F6" w14:textId="77777777" w:rsidR="00F47932" w:rsidRPr="003709B9" w:rsidRDefault="00F47932" w:rsidP="00F47932">
      <w:pPr>
        <w:pStyle w:val="ListParagraph"/>
        <w:numPr>
          <w:ilvl w:val="0"/>
          <w:numId w:val="5"/>
        </w:numPr>
        <w:rPr>
          <w:rFonts w:ascii="Times New Roman" w:eastAsia="Times New Roman" w:hAnsi="Times New Roman" w:cs="Times New Roman"/>
        </w:rPr>
      </w:pPr>
      <w:r w:rsidRPr="003709B9">
        <w:rPr>
          <w:rFonts w:ascii="Times New Roman" w:eastAsia="Times New Roman" w:hAnsi="Times New Roman" w:cs="Times New Roman"/>
        </w:rPr>
        <w:t>Although our good works will never earn God’s favor or acceptance, when true faith exists there will always be an accompanying desire to serve God, and good works will result (James 2:26, Matthew 3:8)</w:t>
      </w:r>
      <w:r>
        <w:rPr>
          <w:rFonts w:ascii="Times New Roman" w:eastAsia="Times New Roman" w:hAnsi="Times New Roman" w:cs="Times New Roman"/>
        </w:rPr>
        <w:t>.</w:t>
      </w:r>
    </w:p>
    <w:p w14:paraId="6F7E0B19" w14:textId="77777777" w:rsidR="00F47932" w:rsidRDefault="00F47932" w:rsidP="00F47932">
      <w:pPr>
        <w:rPr>
          <w:rFonts w:ascii="Times New Roman" w:eastAsia="Times New Roman" w:hAnsi="Times New Roman" w:cs="Times New Roman"/>
          <w:color w:val="FF0000"/>
        </w:rPr>
      </w:pPr>
    </w:p>
    <w:p w14:paraId="517CA8C7" w14:textId="77777777" w:rsidR="00F47932" w:rsidRPr="003709B9" w:rsidRDefault="00F47932" w:rsidP="00F47932">
      <w:pPr>
        <w:numPr>
          <w:ilvl w:val="0"/>
          <w:numId w:val="3"/>
        </w:numPr>
        <w:rPr>
          <w:rFonts w:ascii="Times New Roman" w:eastAsia="Times New Roman" w:hAnsi="Times New Roman" w:cs="Times New Roman"/>
          <w:b/>
          <w:iCs/>
          <w:color w:val="000000"/>
        </w:rPr>
      </w:pPr>
      <w:r w:rsidRPr="003709B9">
        <w:rPr>
          <w:rFonts w:ascii="Times New Roman" w:eastAsia="Times New Roman" w:hAnsi="Times New Roman" w:cs="Times New Roman"/>
          <w:b/>
          <w:iCs/>
          <w:color w:val="000000"/>
        </w:rPr>
        <w:t>What similarities exist between physical disease and spiritual disease? Between physical health and spiritual health?</w:t>
      </w:r>
    </w:p>
    <w:p w14:paraId="3663CD4F" w14:textId="77777777" w:rsidR="00F47932" w:rsidRDefault="00F47932" w:rsidP="00F47932">
      <w:pPr>
        <w:ind w:left="720"/>
        <w:rPr>
          <w:rFonts w:ascii="Times New Roman" w:eastAsia="Times New Roman" w:hAnsi="Times New Roman" w:cs="Times New Roman"/>
          <w:b/>
          <w:i/>
          <w:color w:val="000000"/>
        </w:rPr>
      </w:pPr>
    </w:p>
    <w:p w14:paraId="2DC82292" w14:textId="77777777" w:rsidR="00F47932" w:rsidRDefault="00F47932" w:rsidP="00F47932">
      <w:pPr>
        <w:ind w:left="360"/>
        <w:rPr>
          <w:rFonts w:ascii="Times New Roman" w:eastAsia="Times New Roman" w:hAnsi="Times New Roman" w:cs="Times New Roman"/>
          <w:color w:val="000000"/>
        </w:rPr>
      </w:pPr>
      <w:r>
        <w:rPr>
          <w:rFonts w:ascii="Times New Roman" w:eastAsia="Times New Roman" w:hAnsi="Times New Roman" w:cs="Times New Roman"/>
        </w:rPr>
        <w:t xml:space="preserve">ORIGIN: </w:t>
      </w:r>
      <w:r>
        <w:rPr>
          <w:rFonts w:ascii="Times New Roman" w:eastAsia="Times New Roman" w:hAnsi="Times New Roman" w:cs="Times New Roman"/>
          <w:color w:val="000000"/>
        </w:rPr>
        <w:t xml:space="preserve">Spiritual disease (sin) entered the world through the first humans (Genesis 3), and when they disobeyed God </w:t>
      </w:r>
      <w:proofErr w:type="gramStart"/>
      <w:r>
        <w:rPr>
          <w:rFonts w:ascii="Times New Roman" w:eastAsia="Times New Roman" w:hAnsi="Times New Roman" w:cs="Times New Roman"/>
          <w:color w:val="000000"/>
        </w:rPr>
        <w:t>all of</w:t>
      </w:r>
      <w:proofErr w:type="gramEnd"/>
      <w:r>
        <w:rPr>
          <w:rFonts w:ascii="Times New Roman" w:eastAsia="Times New Roman" w:hAnsi="Times New Roman" w:cs="Times New Roman"/>
          <w:color w:val="000000"/>
        </w:rPr>
        <w:t xml:space="preserve"> their descendants thereafter were conceived in sin (Psalm 51:5, Jeremiah 17:9). Disease entered the world because of the first sin. </w:t>
      </w:r>
      <w:r>
        <w:rPr>
          <w:rFonts w:ascii="Times New Roman" w:eastAsia="Times New Roman" w:hAnsi="Times New Roman" w:cs="Times New Roman"/>
        </w:rPr>
        <w:t>As a result</w:t>
      </w:r>
      <w:r>
        <w:rPr>
          <w:rFonts w:ascii="Times New Roman" w:eastAsia="Times New Roman" w:hAnsi="Times New Roman" w:cs="Times New Roman"/>
          <w:color w:val="000000"/>
        </w:rPr>
        <w:t xml:space="preserve">, all people since Adam and Eve suffer from sin and sickness, both of which cannot be defeated through mere human efforts. </w:t>
      </w:r>
    </w:p>
    <w:p w14:paraId="71E310D4" w14:textId="77777777" w:rsidR="00F47932" w:rsidRDefault="00F47932" w:rsidP="00F47932">
      <w:pPr>
        <w:ind w:left="360"/>
        <w:rPr>
          <w:rFonts w:ascii="Times New Roman" w:eastAsia="Times New Roman" w:hAnsi="Times New Roman" w:cs="Times New Roman"/>
        </w:rPr>
      </w:pPr>
    </w:p>
    <w:p w14:paraId="2F099465" w14:textId="77777777" w:rsidR="00F47932" w:rsidRDefault="00F47932" w:rsidP="00F47932">
      <w:pPr>
        <w:ind w:left="360"/>
        <w:rPr>
          <w:rFonts w:ascii="Times New Roman" w:eastAsia="Times New Roman" w:hAnsi="Times New Roman" w:cs="Times New Roman"/>
        </w:rPr>
      </w:pPr>
      <w:r>
        <w:rPr>
          <w:rFonts w:ascii="Times New Roman" w:eastAsia="Times New Roman" w:hAnsi="Times New Roman" w:cs="Times New Roman"/>
        </w:rPr>
        <w:t>ONGOING BATTLE: Consider 1 Timothy 4:8: “For physical training is of some value, but godliness has value for all things, holding promise for both the present life and the life to come” (NIV). Giving into bad diet and other failures to keep ourselves in good shape will have bad results, both physically and spiritually. Conversely, healthy habits, both physical and spiritual, can help us counteract the negative effects of sickness and sin.</w:t>
      </w:r>
    </w:p>
    <w:p w14:paraId="1D8EB871" w14:textId="77777777" w:rsidR="00F47932" w:rsidRDefault="00F47932" w:rsidP="00F47932">
      <w:pPr>
        <w:ind w:left="360"/>
        <w:rPr>
          <w:rFonts w:ascii="Times New Roman" w:eastAsia="Times New Roman" w:hAnsi="Times New Roman" w:cs="Times New Roman"/>
        </w:rPr>
      </w:pPr>
    </w:p>
    <w:p w14:paraId="0746810D" w14:textId="77777777" w:rsidR="00F47932" w:rsidRDefault="00F47932" w:rsidP="00F47932">
      <w:pPr>
        <w:ind w:left="360"/>
        <w:rPr>
          <w:rFonts w:ascii="Times New Roman" w:eastAsia="Times New Roman" w:hAnsi="Times New Roman" w:cs="Times New Roman"/>
          <w:color w:val="000000"/>
        </w:rPr>
      </w:pPr>
      <w:r>
        <w:rPr>
          <w:rFonts w:ascii="Times New Roman" w:eastAsia="Times New Roman" w:hAnsi="Times New Roman" w:cs="Times New Roman"/>
        </w:rPr>
        <w:t>ULTIMATE RESULT: Even o</w:t>
      </w:r>
      <w:r>
        <w:rPr>
          <w:rFonts w:ascii="Times New Roman" w:eastAsia="Times New Roman" w:hAnsi="Times New Roman" w:cs="Times New Roman"/>
          <w:color w:val="000000"/>
        </w:rPr>
        <w:t>ur best efforts to stay healthy and prolong our lives on earth will eventually fail. In a similar sense, we are unable to fully submit to God’s standards of holiness. For both reasons, our ultimate need is for a Savior. Through faith in Jesus Christ, we can know God’s forgiveness and acceptance in this life, and we can also look forward to new bodies that will not be susceptible to disease, as well as a soul that will be incapable of sin.</w:t>
      </w:r>
    </w:p>
    <w:p w14:paraId="36D17377" w14:textId="77777777" w:rsidR="00F47932" w:rsidRDefault="00F47932" w:rsidP="00F47932">
      <w:pPr>
        <w:ind w:left="360"/>
        <w:rPr>
          <w:rFonts w:ascii="Times New Roman" w:eastAsia="Times New Roman" w:hAnsi="Times New Roman" w:cs="Times New Roman"/>
          <w:color w:val="000000"/>
        </w:rPr>
      </w:pPr>
    </w:p>
    <w:p w14:paraId="1C47685C" w14:textId="77777777" w:rsidR="00F47932" w:rsidRPr="00A353D4" w:rsidRDefault="00F47932" w:rsidP="00F47932">
      <w:pPr>
        <w:numPr>
          <w:ilvl w:val="0"/>
          <w:numId w:val="3"/>
        </w:numPr>
        <w:rPr>
          <w:rFonts w:ascii="Times New Roman" w:eastAsia="Times New Roman" w:hAnsi="Times New Roman" w:cs="Times New Roman"/>
          <w:b/>
          <w:iCs/>
        </w:rPr>
      </w:pPr>
      <w:r w:rsidRPr="00A353D4">
        <w:rPr>
          <w:rFonts w:ascii="Times New Roman" w:eastAsia="Times New Roman" w:hAnsi="Times New Roman" w:cs="Times New Roman"/>
          <w:b/>
          <w:iCs/>
        </w:rPr>
        <w:t>Discuss further what Dr. Larimore meant by “a Christian who happens to be a doctor” versus “a doctor who happens to be a Christian.”</w:t>
      </w:r>
    </w:p>
    <w:p w14:paraId="7A7B59E0" w14:textId="77777777" w:rsidR="00F47932" w:rsidRDefault="00F47932" w:rsidP="00F47932">
      <w:pPr>
        <w:rPr>
          <w:rFonts w:ascii="Times New Roman" w:eastAsia="Times New Roman" w:hAnsi="Times New Roman" w:cs="Times New Roman"/>
          <w:b/>
          <w:i/>
        </w:rPr>
      </w:pPr>
    </w:p>
    <w:p w14:paraId="6933D903" w14:textId="77777777" w:rsidR="00F47932" w:rsidRDefault="00F47932" w:rsidP="00F47932">
      <w:pPr>
        <w:ind w:left="360"/>
        <w:rPr>
          <w:rFonts w:ascii="Times New Roman" w:eastAsia="Times New Roman" w:hAnsi="Times New Roman" w:cs="Times New Roman"/>
        </w:rPr>
      </w:pPr>
      <w:r>
        <w:rPr>
          <w:rFonts w:ascii="Times New Roman" w:eastAsia="Times New Roman" w:hAnsi="Times New Roman" w:cs="Times New Roman"/>
        </w:rPr>
        <w:t xml:space="preserve">We who walk with Jesus find our identity in Christ, and this is to apply to every area of our lives. It is tempting to seek to derive identity from activities, attributes or assets connected with our lives—perhaps our medical capabilities, our intelligence, our appearance or our bank accounts—but the core of who we are in Christ comes to us by grace through faith (Ephesians 2:8-9). The more we embrace the love of Christ, the more we will exude the love of Christ in the care we provide (2 Corinthians 5:14). </w:t>
      </w:r>
    </w:p>
    <w:p w14:paraId="05194500" w14:textId="77777777" w:rsidR="00F47932" w:rsidRDefault="00F47932" w:rsidP="00F47932">
      <w:pPr>
        <w:ind w:left="360"/>
        <w:rPr>
          <w:rFonts w:ascii="Times New Roman" w:eastAsia="Times New Roman" w:hAnsi="Times New Roman" w:cs="Times New Roman"/>
        </w:rPr>
      </w:pPr>
    </w:p>
    <w:p w14:paraId="3578BC9C" w14:textId="77777777" w:rsidR="00F47932" w:rsidRPr="00747498" w:rsidRDefault="00F47932" w:rsidP="00F47932">
      <w:pPr>
        <w:pStyle w:val="ListParagraph"/>
        <w:numPr>
          <w:ilvl w:val="0"/>
          <w:numId w:val="3"/>
        </w:numPr>
        <w:spacing w:after="240"/>
        <w:rPr>
          <w:rFonts w:ascii="Times New Roman" w:hAnsi="Times New Roman" w:cs="Times New Roman"/>
          <w:b/>
          <w:iCs/>
        </w:rPr>
      </w:pPr>
      <w:r w:rsidRPr="00747498">
        <w:rPr>
          <w:rFonts w:ascii="Times New Roman" w:hAnsi="Times New Roman" w:cs="Times New Roman"/>
          <w:b/>
          <w:iCs/>
        </w:rPr>
        <w:t>Pastor Bill Peel states, “I believe that the most incredibly strategic place for the spread of the gospel worldwide is the medical workplace.” Agree, disagree, comment?</w:t>
      </w:r>
    </w:p>
    <w:p w14:paraId="73E87B92" w14:textId="77777777" w:rsidR="00F47932" w:rsidRDefault="00F47932" w:rsidP="00F47932">
      <w:pPr>
        <w:ind w:left="360"/>
        <w:rPr>
          <w:rFonts w:ascii="Times New Roman" w:hAnsi="Times New Roman" w:cs="Times New Roman"/>
          <w:bCs/>
          <w:iCs/>
        </w:rPr>
      </w:pPr>
      <w:r w:rsidRPr="00747498">
        <w:rPr>
          <w:rFonts w:ascii="Times New Roman" w:hAnsi="Times New Roman" w:cs="Times New Roman"/>
          <w:bCs/>
          <w:iCs/>
        </w:rPr>
        <w:t xml:space="preserve">There is much to support Bill Peel’s contention. First, healthcare professionals are greatly respected around the world for the knowledge they have accumulated and their ability to help others. Secondly, life-threatening disease can humble even the most prideful human beings, and the Lord can use this humbling to display the need for a Savior. Thirdly, there are many opportunities for us to pray with and for our patients, which can be a testimony to the Lord’s goodness in our lives. </w:t>
      </w:r>
    </w:p>
    <w:p w14:paraId="01575DE8" w14:textId="77777777" w:rsidR="00F47932" w:rsidRPr="00747498" w:rsidRDefault="00F47932" w:rsidP="00F47932">
      <w:pPr>
        <w:ind w:left="360"/>
        <w:rPr>
          <w:rFonts w:ascii="Times New Roman" w:hAnsi="Times New Roman" w:cs="Times New Roman"/>
          <w:bCs/>
          <w:iCs/>
        </w:rPr>
      </w:pPr>
    </w:p>
    <w:p w14:paraId="38D97425" w14:textId="77777777" w:rsidR="00F47932" w:rsidRPr="00A353D4" w:rsidRDefault="00F47932" w:rsidP="00F47932">
      <w:pPr>
        <w:numPr>
          <w:ilvl w:val="0"/>
          <w:numId w:val="3"/>
        </w:numPr>
        <w:rPr>
          <w:rFonts w:ascii="Times New Roman" w:eastAsia="Times New Roman" w:hAnsi="Times New Roman" w:cs="Times New Roman"/>
          <w:b/>
          <w:iCs/>
          <w:color w:val="000000"/>
        </w:rPr>
      </w:pPr>
      <w:r w:rsidRPr="00A353D4">
        <w:rPr>
          <w:rFonts w:ascii="Times New Roman" w:eastAsia="Times New Roman" w:hAnsi="Times New Roman" w:cs="Times New Roman"/>
          <w:b/>
          <w:iCs/>
          <w:color w:val="000000"/>
        </w:rPr>
        <w:t>Do you have any patients like Crystal in your practice</w:t>
      </w:r>
      <w:r>
        <w:rPr>
          <w:rFonts w:ascii="Times New Roman" w:eastAsia="Times New Roman" w:hAnsi="Times New Roman" w:cs="Times New Roman"/>
          <w:b/>
          <w:iCs/>
          <w:color w:val="000000"/>
        </w:rPr>
        <w:t>—</w:t>
      </w:r>
      <w:r w:rsidRPr="00A353D4">
        <w:rPr>
          <w:rFonts w:ascii="Times New Roman" w:eastAsia="Times New Roman" w:hAnsi="Times New Roman" w:cs="Times New Roman"/>
          <w:b/>
          <w:iCs/>
          <w:color w:val="000000"/>
        </w:rPr>
        <w:t>patients who seem to reject your attempts to show them the love of Christ? Why might they be oblivious to your efforts, and what could make them more permeable to God’s love?</w:t>
      </w:r>
    </w:p>
    <w:p w14:paraId="09497CB2" w14:textId="77777777" w:rsidR="00F47932" w:rsidRDefault="00F47932" w:rsidP="00F47932">
      <w:pPr>
        <w:rPr>
          <w:rFonts w:ascii="Times New Roman" w:eastAsia="Times New Roman" w:hAnsi="Times New Roman" w:cs="Times New Roman"/>
          <w:b/>
          <w:i/>
          <w:color w:val="000000"/>
        </w:rPr>
      </w:pPr>
    </w:p>
    <w:p w14:paraId="6341768E" w14:textId="77777777" w:rsidR="00F47932" w:rsidRDefault="00F47932" w:rsidP="00F47932">
      <w:pPr>
        <w:ind w:left="360"/>
        <w:rPr>
          <w:rFonts w:ascii="Times New Roman" w:eastAsia="Times New Roman" w:hAnsi="Times New Roman" w:cs="Times New Roman"/>
          <w:color w:val="000000"/>
        </w:rPr>
      </w:pPr>
      <w:r>
        <w:rPr>
          <w:rFonts w:ascii="Times New Roman" w:eastAsia="Times New Roman" w:hAnsi="Times New Roman" w:cs="Times New Roman"/>
          <w:color w:val="000000"/>
        </w:rPr>
        <w:t>All kinds of things can harden a person against the Good News of Jesus Christ. Among the primary roadblocks are the belief that one can earn God’s acceptance, along with the belief that everything seems to be going just fine without the Lord. Whatever pride or apathy might exist can be greatly disrupted by some sort of emergency beyond one’s ability to control, such as a physical illness. Negative circumstances we would never pray for are the type of events God uses to open people to faith in Jesus Christ.</w:t>
      </w:r>
    </w:p>
    <w:p w14:paraId="616E00C6" w14:textId="77777777" w:rsidR="00F47932" w:rsidRDefault="00F47932" w:rsidP="00F47932">
      <w:pPr>
        <w:ind w:left="360"/>
        <w:rPr>
          <w:rFonts w:ascii="Times New Roman" w:eastAsia="Times New Roman" w:hAnsi="Times New Roman" w:cs="Times New Roman"/>
          <w:color w:val="000000"/>
        </w:rPr>
      </w:pPr>
    </w:p>
    <w:p w14:paraId="542087F1" w14:textId="77777777" w:rsidR="00F47932" w:rsidRDefault="00F47932" w:rsidP="00F47932">
      <w:pPr>
        <w:ind w:left="360"/>
        <w:rPr>
          <w:rFonts w:ascii="Times New Roman" w:eastAsia="Times New Roman" w:hAnsi="Times New Roman" w:cs="Times New Roman"/>
        </w:rPr>
      </w:pPr>
      <w:r>
        <w:rPr>
          <w:rFonts w:ascii="Times New Roman" w:eastAsia="Times New Roman" w:hAnsi="Times New Roman" w:cs="Times New Roman"/>
        </w:rPr>
        <w:t xml:space="preserve">As life becomes hard for a person (whether it’s self-imposed or due to circumstances beyond one’s control), this acute burden can result in humility, leading to a fresh willingness to consider how dependent we are on circumstances beyond our control. The hope of the cross is that God meets our weakness with the powerful love of Jesus Christ. Our efforts to communicate this love to others can be used by God to transform them into new creatures in Jesus Christ (2 Corinthians 5:17-21). </w:t>
      </w:r>
    </w:p>
    <w:p w14:paraId="7F0C047C" w14:textId="77777777" w:rsidR="00F47932" w:rsidRDefault="00F47932" w:rsidP="00F47932">
      <w:pPr>
        <w:ind w:left="360"/>
        <w:rPr>
          <w:rFonts w:ascii="Times New Roman" w:eastAsia="Times New Roman" w:hAnsi="Times New Roman" w:cs="Times New Roman"/>
        </w:rPr>
      </w:pPr>
    </w:p>
    <w:p w14:paraId="0B150462" w14:textId="77873396" w:rsidR="00F47932" w:rsidRPr="00A353D4" w:rsidRDefault="00F47932" w:rsidP="00F47932">
      <w:pPr>
        <w:numPr>
          <w:ilvl w:val="0"/>
          <w:numId w:val="3"/>
        </w:numPr>
        <w:rPr>
          <w:rFonts w:ascii="Times New Roman" w:eastAsia="Times New Roman" w:hAnsi="Times New Roman" w:cs="Times New Roman"/>
          <w:b/>
          <w:iCs/>
        </w:rPr>
      </w:pPr>
      <w:r>
        <w:rPr>
          <w:rFonts w:ascii="Times New Roman" w:eastAsia="Times New Roman" w:hAnsi="Times New Roman" w:cs="Times New Roman"/>
          <w:b/>
          <w:iCs/>
        </w:rPr>
        <w:t xml:space="preserve">What is your understanding of how God could </w:t>
      </w:r>
      <w:r w:rsidRPr="00A353D4">
        <w:rPr>
          <w:rFonts w:ascii="Times New Roman" w:eastAsia="Times New Roman" w:hAnsi="Times New Roman" w:cs="Times New Roman"/>
          <w:b/>
          <w:iCs/>
        </w:rPr>
        <w:t xml:space="preserve">“establish the work of (your) hands” </w:t>
      </w:r>
      <w:r>
        <w:rPr>
          <w:rFonts w:ascii="Times New Roman" w:eastAsia="Times New Roman" w:hAnsi="Times New Roman" w:cs="Times New Roman"/>
          <w:b/>
          <w:iCs/>
        </w:rPr>
        <w:t xml:space="preserve">in healthcare? </w:t>
      </w:r>
      <w:r w:rsidRPr="00A353D4">
        <w:rPr>
          <w:rFonts w:ascii="Times New Roman" w:eastAsia="Times New Roman" w:hAnsi="Times New Roman" w:cs="Times New Roman"/>
          <w:b/>
          <w:iCs/>
        </w:rPr>
        <w:t>Psalm 90:17</w:t>
      </w:r>
    </w:p>
    <w:p w14:paraId="4055D67A" w14:textId="77777777" w:rsidR="00F47932" w:rsidRDefault="00F47932" w:rsidP="00F47932">
      <w:pPr>
        <w:rPr>
          <w:rFonts w:ascii="Times New Roman" w:eastAsia="Times New Roman" w:hAnsi="Times New Roman" w:cs="Times New Roman"/>
        </w:rPr>
      </w:pPr>
    </w:p>
    <w:p w14:paraId="3811ECF9" w14:textId="77777777" w:rsidR="00F47932" w:rsidRDefault="00F47932" w:rsidP="00F47932">
      <w:pPr>
        <w:ind w:left="360"/>
        <w:rPr>
          <w:rFonts w:ascii="Times New Roman" w:eastAsia="Times New Roman" w:hAnsi="Times New Roman" w:cs="Times New Roman"/>
        </w:rPr>
      </w:pPr>
      <w:r>
        <w:rPr>
          <w:rFonts w:ascii="Times New Roman" w:eastAsia="Times New Roman" w:hAnsi="Times New Roman" w:cs="Times New Roman"/>
        </w:rPr>
        <w:t>This internal confirmation of the appropriateness of our labors before the Lord can arise from a belief that the Lord has equipped us with the necessary abilities required of our work, that He has enabled us to use those abilities for to benefit others and that we can honestly point to Him as the source of whatever success we might attain.</w:t>
      </w:r>
    </w:p>
    <w:p w14:paraId="22BCE074" w14:textId="77777777" w:rsidR="00F47932" w:rsidRDefault="00F47932" w:rsidP="00F47932">
      <w:pPr>
        <w:ind w:left="360"/>
        <w:rPr>
          <w:rFonts w:ascii="Times New Roman" w:eastAsia="Times New Roman" w:hAnsi="Times New Roman" w:cs="Times New Roman"/>
        </w:rPr>
      </w:pPr>
    </w:p>
    <w:p w14:paraId="42FB8D5E" w14:textId="77777777" w:rsidR="00F47932" w:rsidRPr="00A353D4" w:rsidRDefault="00F47932" w:rsidP="00F47932">
      <w:pPr>
        <w:numPr>
          <w:ilvl w:val="0"/>
          <w:numId w:val="3"/>
        </w:numPr>
        <w:rPr>
          <w:rFonts w:ascii="Times New Roman" w:eastAsia="Times New Roman" w:hAnsi="Times New Roman" w:cs="Times New Roman"/>
          <w:b/>
          <w:iCs/>
          <w:color w:val="000000"/>
        </w:rPr>
      </w:pPr>
      <w:r w:rsidRPr="00A353D4">
        <w:rPr>
          <w:rFonts w:ascii="Times New Roman" w:eastAsia="Times New Roman" w:hAnsi="Times New Roman" w:cs="Times New Roman"/>
          <w:b/>
          <w:iCs/>
          <w:color w:val="000000"/>
        </w:rPr>
        <w:t>What is one take-home item from today’s session that you hope to implement?</w:t>
      </w:r>
    </w:p>
    <w:p w14:paraId="476B3713" w14:textId="77777777" w:rsidR="00F47932" w:rsidRDefault="00F47932" w:rsidP="00F47932">
      <w:pPr>
        <w:rPr>
          <w:rFonts w:ascii="Times New Roman" w:eastAsia="Times New Roman" w:hAnsi="Times New Roman" w:cs="Times New Roman"/>
          <w:color w:val="000000"/>
        </w:rPr>
      </w:pPr>
    </w:p>
    <w:p w14:paraId="772CAB44" w14:textId="77777777" w:rsidR="00F47932" w:rsidRDefault="00F47932" w:rsidP="00F47932">
      <w:pPr>
        <w:rPr>
          <w:rFonts w:ascii="Times New Roman" w:eastAsia="Times New Roman" w:hAnsi="Times New Roman" w:cs="Times New Roman"/>
          <w:color w:val="000000"/>
        </w:rPr>
      </w:pPr>
    </w:p>
    <w:p w14:paraId="07B347F8" w14:textId="77777777" w:rsidR="00F47932" w:rsidRDefault="00F47932" w:rsidP="00F47932">
      <w:pPr>
        <w:rPr>
          <w:rFonts w:ascii="Century Gothic" w:eastAsia="Century Gothic" w:hAnsi="Century Gothic" w:cs="Century Gothic"/>
          <w:color w:val="F47D23"/>
          <w:sz w:val="36"/>
          <w:szCs w:val="36"/>
        </w:rPr>
      </w:pPr>
      <w:r>
        <w:rPr>
          <w:rFonts w:ascii="Century Gothic" w:eastAsia="Century Gothic" w:hAnsi="Century Gothic" w:cs="Century Gothic"/>
          <w:color w:val="F47D23"/>
          <w:sz w:val="36"/>
          <w:szCs w:val="36"/>
        </w:rPr>
        <w:t>Additional Resources</w:t>
      </w:r>
    </w:p>
    <w:p w14:paraId="03DC96BE" w14:textId="77777777" w:rsidR="00F47932" w:rsidRPr="00C47C33" w:rsidRDefault="00F47932" w:rsidP="00F47932">
      <w:pPr>
        <w:ind w:left="720"/>
        <w:rPr>
          <w:rFonts w:ascii="Times New Roman" w:eastAsia="Times New Roman" w:hAnsi="Times New Roman" w:cs="Times New Roman"/>
          <w:color w:val="000000"/>
        </w:rPr>
      </w:pPr>
    </w:p>
    <w:p w14:paraId="408F997E" w14:textId="77777777" w:rsidR="00F47932" w:rsidRDefault="00F47932" w:rsidP="00F47932">
      <w:pPr>
        <w:numPr>
          <w:ilvl w:val="0"/>
          <w:numId w:val="6"/>
        </w:numPr>
        <w:rPr>
          <w:rFonts w:ascii="Times New Roman" w:eastAsia="Times New Roman" w:hAnsi="Times New Roman" w:cs="Times New Roman"/>
          <w:color w:val="000000"/>
        </w:rPr>
      </w:pPr>
      <w:r>
        <w:rPr>
          <w:rFonts w:ascii="Times New Roman" w:eastAsia="Times New Roman" w:hAnsi="Times New Roman" w:cs="Times New Roman"/>
          <w:i/>
          <w:color w:val="000000"/>
        </w:rPr>
        <w:t xml:space="preserve">The Case for Christ </w:t>
      </w:r>
      <w:r>
        <w:rPr>
          <w:rFonts w:ascii="Times New Roman" w:eastAsia="Times New Roman" w:hAnsi="Times New Roman" w:cs="Times New Roman"/>
          <w:iCs/>
          <w:color w:val="000000"/>
        </w:rPr>
        <w:t xml:space="preserve">by </w:t>
      </w:r>
      <w:r>
        <w:rPr>
          <w:rFonts w:ascii="Times New Roman" w:eastAsia="Times New Roman" w:hAnsi="Times New Roman" w:cs="Times New Roman"/>
          <w:color w:val="000000"/>
        </w:rPr>
        <w:t>Lee Stroebel</w:t>
      </w:r>
    </w:p>
    <w:p w14:paraId="60003F87" w14:textId="77777777" w:rsidR="00F47932" w:rsidRDefault="00F47932" w:rsidP="00F47932">
      <w:pPr>
        <w:numPr>
          <w:ilvl w:val="0"/>
          <w:numId w:val="6"/>
        </w:numPr>
        <w:rPr>
          <w:rFonts w:ascii="Times New Roman" w:eastAsia="Times New Roman" w:hAnsi="Times New Roman" w:cs="Times New Roman"/>
          <w:color w:val="000000"/>
        </w:rPr>
      </w:pPr>
      <w:r>
        <w:rPr>
          <w:rFonts w:ascii="Times New Roman" w:eastAsia="Times New Roman" w:hAnsi="Times New Roman" w:cs="Times New Roman"/>
          <w:i/>
          <w:color w:val="000000"/>
        </w:rPr>
        <w:t>Mere Christianity</w:t>
      </w:r>
      <w:r>
        <w:rPr>
          <w:rFonts w:ascii="Times New Roman" w:eastAsia="Times New Roman" w:hAnsi="Times New Roman" w:cs="Times New Roman"/>
          <w:color w:val="000000"/>
        </w:rPr>
        <w:t xml:space="preserve"> by C.S. Lewis</w:t>
      </w:r>
    </w:p>
    <w:p w14:paraId="04920632" w14:textId="77777777" w:rsidR="00F47932" w:rsidRDefault="00F47932" w:rsidP="00F47932">
      <w:pPr>
        <w:numPr>
          <w:ilvl w:val="0"/>
          <w:numId w:val="6"/>
        </w:numPr>
        <w:rPr>
          <w:rFonts w:ascii="Times New Roman" w:eastAsia="Times New Roman" w:hAnsi="Times New Roman" w:cs="Times New Roman"/>
          <w:color w:val="000000"/>
        </w:rPr>
      </w:pPr>
      <w:r>
        <w:rPr>
          <w:rFonts w:ascii="Times New Roman" w:eastAsia="Times New Roman" w:hAnsi="Times New Roman" w:cs="Times New Roman"/>
          <w:i/>
          <w:color w:val="000000"/>
        </w:rPr>
        <w:t xml:space="preserve">A Faith Worth Sharing </w:t>
      </w:r>
      <w:r>
        <w:rPr>
          <w:rFonts w:ascii="Times New Roman" w:eastAsia="Times New Roman" w:hAnsi="Times New Roman" w:cs="Times New Roman"/>
          <w:iCs/>
          <w:color w:val="000000"/>
        </w:rPr>
        <w:t>by</w:t>
      </w:r>
      <w:r>
        <w:rPr>
          <w:rFonts w:ascii="Times New Roman" w:eastAsia="Times New Roman" w:hAnsi="Times New Roman" w:cs="Times New Roman"/>
          <w:color w:val="000000"/>
        </w:rPr>
        <w:t xml:space="preserve"> C. John Miller</w:t>
      </w:r>
    </w:p>
    <w:p w14:paraId="71047212" w14:textId="77777777" w:rsidR="00F47932" w:rsidRDefault="00F47932" w:rsidP="00F47932">
      <w:pPr>
        <w:numPr>
          <w:ilvl w:val="0"/>
          <w:numId w:val="6"/>
        </w:numPr>
        <w:rPr>
          <w:rFonts w:ascii="Times New Roman" w:eastAsia="Times New Roman" w:hAnsi="Times New Roman" w:cs="Times New Roman"/>
          <w:color w:val="000000"/>
        </w:rPr>
      </w:pPr>
      <w:r>
        <w:rPr>
          <w:rFonts w:ascii="Times New Roman" w:eastAsia="Times New Roman" w:hAnsi="Times New Roman" w:cs="Times New Roman"/>
          <w:i/>
          <w:color w:val="000000"/>
        </w:rPr>
        <w:t>Telling a Better Story</w:t>
      </w:r>
      <w:r>
        <w:rPr>
          <w:rFonts w:ascii="Times New Roman" w:eastAsia="Times New Roman" w:hAnsi="Times New Roman" w:cs="Times New Roman"/>
          <w:color w:val="000000"/>
        </w:rPr>
        <w:t xml:space="preserve"> by Joshua Chatraw</w:t>
      </w:r>
    </w:p>
    <w:p w14:paraId="5299086F" w14:textId="77777777" w:rsidR="00F47932" w:rsidRDefault="00F47932" w:rsidP="00F47932">
      <w:pPr>
        <w:numPr>
          <w:ilvl w:val="0"/>
          <w:numId w:val="6"/>
        </w:numPr>
        <w:rPr>
          <w:rFonts w:ascii="Times New Roman" w:eastAsia="Times New Roman" w:hAnsi="Times New Roman" w:cs="Times New Roman"/>
          <w:color w:val="000000"/>
        </w:rPr>
      </w:pPr>
      <w:r>
        <w:rPr>
          <w:rFonts w:ascii="Times New Roman" w:eastAsia="Times New Roman" w:hAnsi="Times New Roman" w:cs="Times New Roman"/>
          <w:i/>
          <w:color w:val="000000"/>
        </w:rPr>
        <w:t>Jesus, MD</w:t>
      </w:r>
      <w:r>
        <w:rPr>
          <w:rFonts w:ascii="Times New Roman" w:eastAsia="Times New Roman" w:hAnsi="Times New Roman" w:cs="Times New Roman"/>
          <w:color w:val="000000"/>
        </w:rPr>
        <w:t xml:space="preserve"> by Dr. David Stevens</w:t>
      </w:r>
    </w:p>
    <w:p w14:paraId="53E579BE" w14:textId="77777777" w:rsidR="00F47932" w:rsidRPr="00073FC2" w:rsidRDefault="00F47932" w:rsidP="00F47932">
      <w:pPr>
        <w:numPr>
          <w:ilvl w:val="0"/>
          <w:numId w:val="6"/>
        </w:numPr>
        <w:rPr>
          <w:rFonts w:ascii="Times New Roman" w:eastAsia="Times New Roman" w:hAnsi="Times New Roman" w:cs="Times New Roman"/>
          <w:color w:val="FF0000"/>
        </w:rPr>
      </w:pPr>
      <w:hyperlink r:id="rId10" w:history="1">
        <w:r w:rsidRPr="000A3656">
          <w:rPr>
            <w:rStyle w:val="Hyperlink"/>
            <w:rFonts w:ascii="Times New Roman" w:eastAsia="Times New Roman" w:hAnsi="Times New Roman" w:cs="Times New Roman"/>
          </w:rPr>
          <w:t>“Interview of a Patient”</w:t>
        </w:r>
      </w:hyperlink>
      <w:r>
        <w:rPr>
          <w:rFonts w:ascii="Times New Roman" w:eastAsia="Times New Roman" w:hAnsi="Times New Roman" w:cs="Times New Roman"/>
          <w:color w:val="000000"/>
        </w:rPr>
        <w:t xml:space="preserve"> article from </w:t>
      </w:r>
      <w:r w:rsidRPr="00A353D4">
        <w:rPr>
          <w:rFonts w:ascii="Times New Roman" w:eastAsia="Times New Roman" w:hAnsi="Times New Roman" w:cs="Times New Roman"/>
          <w:i/>
          <w:iCs/>
          <w:color w:val="000000"/>
        </w:rPr>
        <w:t>Today’s Christian Doctor</w:t>
      </w:r>
      <w:r w:rsidRPr="000A3656">
        <w:rPr>
          <w:rFonts w:ascii="Times New Roman" w:eastAsia="Times New Roman" w:hAnsi="Times New Roman" w:cs="Times New Roman"/>
          <w:color w:val="000000"/>
        </w:rPr>
        <w:t>, Spring 2010</w:t>
      </w:r>
      <w:r>
        <w:rPr>
          <w:rFonts w:ascii="Times New Roman" w:eastAsia="Times New Roman" w:hAnsi="Times New Roman" w:cs="Times New Roman"/>
          <w:i/>
          <w:iCs/>
          <w:color w:val="000000"/>
        </w:rPr>
        <w:t xml:space="preserve"> </w:t>
      </w:r>
    </w:p>
    <w:p w14:paraId="257C4BB0" w14:textId="77777777" w:rsidR="00F47932" w:rsidRPr="00073FC2" w:rsidRDefault="00F47932" w:rsidP="00F47932">
      <w:pPr>
        <w:numPr>
          <w:ilvl w:val="0"/>
          <w:numId w:val="6"/>
        </w:numPr>
        <w:rPr>
          <w:rFonts w:ascii="Times New Roman" w:eastAsia="Times New Roman" w:hAnsi="Times New Roman" w:cs="Times New Roman"/>
          <w:color w:val="FF0000"/>
        </w:rPr>
      </w:pPr>
      <w:hyperlink r:id="rId11" w:history="1">
        <w:r w:rsidRPr="000A3656">
          <w:rPr>
            <w:rStyle w:val="Hyperlink"/>
            <w:rFonts w:ascii="Times New Roman" w:eastAsia="Times New Roman" w:hAnsi="Times New Roman" w:cs="Times New Roman"/>
          </w:rPr>
          <w:t>“The Saline Solution Opened My Eyes”</w:t>
        </w:r>
      </w:hyperlink>
      <w:r>
        <w:rPr>
          <w:rFonts w:ascii="Times New Roman" w:eastAsia="Times New Roman" w:hAnsi="Times New Roman" w:cs="Times New Roman"/>
          <w:color w:val="000000"/>
        </w:rPr>
        <w:t xml:space="preserve"> article from </w:t>
      </w:r>
      <w:r w:rsidRPr="00A353D4">
        <w:rPr>
          <w:rFonts w:ascii="Times New Roman" w:eastAsia="Times New Roman" w:hAnsi="Times New Roman" w:cs="Times New Roman"/>
          <w:i/>
          <w:iCs/>
          <w:color w:val="000000"/>
        </w:rPr>
        <w:t>Today’s Christian Doctor</w:t>
      </w:r>
      <w:r>
        <w:rPr>
          <w:rFonts w:ascii="Times New Roman" w:eastAsia="Times New Roman" w:hAnsi="Times New Roman" w:cs="Times New Roman"/>
          <w:i/>
          <w:iCs/>
          <w:color w:val="000000"/>
        </w:rPr>
        <w:t xml:space="preserve">, </w:t>
      </w:r>
      <w:r w:rsidRPr="000A3656">
        <w:rPr>
          <w:rFonts w:ascii="Times New Roman" w:eastAsia="Times New Roman" w:hAnsi="Times New Roman" w:cs="Times New Roman"/>
          <w:color w:val="000000"/>
        </w:rPr>
        <w:t xml:space="preserve">Summer 2008 </w:t>
      </w:r>
    </w:p>
    <w:bookmarkEnd w:id="0"/>
    <w:p w14:paraId="4EC3B875" w14:textId="32A29CEE" w:rsidR="0077029B" w:rsidRPr="00F47932" w:rsidRDefault="0077029B" w:rsidP="00F47932"/>
    <w:sectPr w:rsidR="0077029B" w:rsidRPr="00F47932" w:rsidSect="0077029B">
      <w:headerReference w:type="even" r:id="rId12"/>
      <w:headerReference w:type="default" r:id="rId13"/>
      <w:footerReference w:type="even" r:id="rId14"/>
      <w:footerReference w:type="default" r:id="rId15"/>
      <w:headerReference w:type="first" r:id="rId16"/>
      <w:footerReference w:type="first" r:id="rId17"/>
      <w:pgSz w:w="12240" w:h="15840" w:code="1"/>
      <w:pgMar w:top="720" w:right="1440" w:bottom="80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06718" w14:textId="77777777" w:rsidR="00486F7F" w:rsidRDefault="00486F7F" w:rsidP="0077029B">
      <w:r>
        <w:separator/>
      </w:r>
    </w:p>
  </w:endnote>
  <w:endnote w:type="continuationSeparator" w:id="0">
    <w:p w14:paraId="386EFE00" w14:textId="77777777" w:rsidR="00486F7F" w:rsidRDefault="00486F7F" w:rsidP="00770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variable"/>
    <w:sig w:usb0="E0002AFF" w:usb1="C0007841" w:usb2="00000009" w:usb3="00000000" w:csb0="000001FF" w:csb1="00000000"/>
  </w:font>
  <w:font w:name="Proxima Nova Rg">
    <w:altName w:val="Tahoma"/>
    <w:panose1 w:val="00000000000000000000"/>
    <w:charset w:val="4D"/>
    <w:family w:val="auto"/>
    <w:notTrueType/>
    <w:pitch w:val="variable"/>
    <w:sig w:usb0="800000AF" w:usb1="5000E0FB" w:usb2="00000000" w:usb3="00000000" w:csb0="0000019B"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DFE5F" w14:textId="77777777" w:rsidR="00A71D07" w:rsidRDefault="00A71D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7E0BC" w14:textId="43CE7632" w:rsidR="0077029B" w:rsidRDefault="0077029B" w:rsidP="0077029B">
    <w:pPr>
      <w:pStyle w:val="Footer"/>
      <w:jc w:val="right"/>
      <w:rPr>
        <w:rFonts w:ascii="Times New Roman" w:hAnsi="Times New Roman" w:cs="Times New Roman"/>
        <w:sz w:val="18"/>
        <w:szCs w:val="18"/>
      </w:rPr>
    </w:pPr>
    <w:r w:rsidRPr="0077029B">
      <w:rPr>
        <w:rFonts w:ascii="Times New Roman" w:hAnsi="Times New Roman" w:cs="Times New Roman"/>
        <w:noProof/>
        <w:sz w:val="18"/>
        <w:szCs w:val="18"/>
      </w:rPr>
      <w:drawing>
        <wp:anchor distT="0" distB="0" distL="114300" distR="114300" simplePos="0" relativeHeight="251658240" behindDoc="0" locked="0" layoutInCell="1" allowOverlap="1" wp14:anchorId="5BFE1CEE" wp14:editId="15750C1C">
          <wp:simplePos x="0" y="0"/>
          <wp:positionH relativeFrom="column">
            <wp:posOffset>5295900</wp:posOffset>
          </wp:positionH>
          <wp:positionV relativeFrom="paragraph">
            <wp:posOffset>41910</wp:posOffset>
          </wp:positionV>
          <wp:extent cx="1066165" cy="457200"/>
          <wp:effectExtent l="0" t="0" r="63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rcRect l="1103" r="1103"/>
                  <a:stretch>
                    <a:fillRect/>
                  </a:stretch>
                </pic:blipFill>
                <pic:spPr bwMode="auto">
                  <a:xfrm>
                    <a:off x="0" y="0"/>
                    <a:ext cx="1066165" cy="457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72D4E42" w14:textId="3F448C7D" w:rsidR="0077029B" w:rsidRPr="0077029B" w:rsidRDefault="0077029B" w:rsidP="0077029B">
    <w:pPr>
      <w:pStyle w:val="Footer"/>
      <w:jc w:val="right"/>
      <w:rPr>
        <w:rFonts w:ascii="Times New Roman" w:hAnsi="Times New Roman" w:cs="Times New Roman"/>
        <w:sz w:val="18"/>
        <w:szCs w:val="18"/>
      </w:rPr>
    </w:pPr>
    <w:r w:rsidRPr="0077029B">
      <w:rPr>
        <w:rFonts w:ascii="Times New Roman" w:hAnsi="Times New Roman" w:cs="Times New Roman"/>
        <w:sz w:val="18"/>
        <w:szCs w:val="18"/>
      </w:rPr>
      <w:t>A Publication of Christian Medical &amp; Dental Associations</w:t>
    </w:r>
  </w:p>
  <w:p w14:paraId="13C342ED" w14:textId="536840B6" w:rsidR="0077029B" w:rsidRPr="0077029B" w:rsidRDefault="0077029B" w:rsidP="0077029B">
    <w:pPr>
      <w:pStyle w:val="Footer"/>
      <w:jc w:val="right"/>
      <w:rPr>
        <w:rFonts w:ascii="Times New Roman" w:hAnsi="Times New Roman" w:cs="Times New Roman"/>
        <w:i/>
        <w:iCs/>
        <w:sz w:val="18"/>
        <w:szCs w:val="18"/>
      </w:rPr>
    </w:pPr>
    <w:r w:rsidRPr="0077029B">
      <w:rPr>
        <w:rFonts w:ascii="Times New Roman" w:hAnsi="Times New Roman" w:cs="Times New Roman"/>
        <w:i/>
        <w:iCs/>
        <w:sz w:val="18"/>
        <w:szCs w:val="18"/>
      </w:rPr>
      <w:t>www.cmda.org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DB00D" w14:textId="77777777" w:rsidR="00A71D07" w:rsidRDefault="00A71D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90267" w14:textId="77777777" w:rsidR="00486F7F" w:rsidRDefault="00486F7F" w:rsidP="0077029B">
      <w:r>
        <w:separator/>
      </w:r>
    </w:p>
  </w:footnote>
  <w:footnote w:type="continuationSeparator" w:id="0">
    <w:p w14:paraId="3C181724" w14:textId="77777777" w:rsidR="00486F7F" w:rsidRDefault="00486F7F" w:rsidP="007702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BF1C6" w14:textId="77777777" w:rsidR="00A71D07" w:rsidRDefault="00A71D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AB274" w14:textId="77777777" w:rsidR="00A71D07" w:rsidRDefault="00A71D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69619" w14:textId="77777777" w:rsidR="00A71D07" w:rsidRDefault="00A71D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187B1F"/>
    <w:multiLevelType w:val="hybridMultilevel"/>
    <w:tmpl w:val="03BA6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9B468C"/>
    <w:multiLevelType w:val="hybridMultilevel"/>
    <w:tmpl w:val="3A4E3B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69853EE"/>
    <w:multiLevelType w:val="hybridMultilevel"/>
    <w:tmpl w:val="2BFA78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B257630"/>
    <w:multiLevelType w:val="multilevel"/>
    <w:tmpl w:val="1012EF3A"/>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 w15:restartNumberingAfterBreak="0">
    <w:nsid w:val="6C40306A"/>
    <w:multiLevelType w:val="multilevel"/>
    <w:tmpl w:val="B16E5CE6"/>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6C35584"/>
    <w:multiLevelType w:val="hybridMultilevel"/>
    <w:tmpl w:val="AF307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5721870">
    <w:abstractNumId w:val="5"/>
  </w:num>
  <w:num w:numId="2" w16cid:durableId="825047941">
    <w:abstractNumId w:val="0"/>
  </w:num>
  <w:num w:numId="3" w16cid:durableId="108085878">
    <w:abstractNumId w:val="3"/>
  </w:num>
  <w:num w:numId="4" w16cid:durableId="2011521809">
    <w:abstractNumId w:val="1"/>
  </w:num>
  <w:num w:numId="5" w16cid:durableId="1522284680">
    <w:abstractNumId w:val="2"/>
  </w:num>
  <w:num w:numId="6" w16cid:durableId="11165585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29B"/>
    <w:rsid w:val="00020305"/>
    <w:rsid w:val="000250E9"/>
    <w:rsid w:val="00033CE9"/>
    <w:rsid w:val="00041A43"/>
    <w:rsid w:val="00053C7F"/>
    <w:rsid w:val="0006420C"/>
    <w:rsid w:val="0006499E"/>
    <w:rsid w:val="00076AF5"/>
    <w:rsid w:val="0009429B"/>
    <w:rsid w:val="000A753E"/>
    <w:rsid w:val="000B6E4B"/>
    <w:rsid w:val="00120D4E"/>
    <w:rsid w:val="0016074A"/>
    <w:rsid w:val="00161F36"/>
    <w:rsid w:val="00165B18"/>
    <w:rsid w:val="00170552"/>
    <w:rsid w:val="001B3184"/>
    <w:rsid w:val="001D5E2B"/>
    <w:rsid w:val="001E51B6"/>
    <w:rsid w:val="001E7D6B"/>
    <w:rsid w:val="002043F8"/>
    <w:rsid w:val="00221723"/>
    <w:rsid w:val="00225B10"/>
    <w:rsid w:val="0023128E"/>
    <w:rsid w:val="00231AC8"/>
    <w:rsid w:val="00237602"/>
    <w:rsid w:val="0025076C"/>
    <w:rsid w:val="00263A13"/>
    <w:rsid w:val="00263E82"/>
    <w:rsid w:val="002B6FB4"/>
    <w:rsid w:val="002E0E72"/>
    <w:rsid w:val="002E69CF"/>
    <w:rsid w:val="003116D8"/>
    <w:rsid w:val="00320A7E"/>
    <w:rsid w:val="00320F9E"/>
    <w:rsid w:val="00336854"/>
    <w:rsid w:val="00361A71"/>
    <w:rsid w:val="0036628B"/>
    <w:rsid w:val="00374641"/>
    <w:rsid w:val="00400D76"/>
    <w:rsid w:val="00423492"/>
    <w:rsid w:val="0043296A"/>
    <w:rsid w:val="004336D9"/>
    <w:rsid w:val="00445E24"/>
    <w:rsid w:val="0046355C"/>
    <w:rsid w:val="00475BF3"/>
    <w:rsid w:val="00486F7F"/>
    <w:rsid w:val="0049742C"/>
    <w:rsid w:val="004C6C11"/>
    <w:rsid w:val="00512617"/>
    <w:rsid w:val="00542BC5"/>
    <w:rsid w:val="00545793"/>
    <w:rsid w:val="00561ADC"/>
    <w:rsid w:val="0057218F"/>
    <w:rsid w:val="00574550"/>
    <w:rsid w:val="005A6B6E"/>
    <w:rsid w:val="005B5AD7"/>
    <w:rsid w:val="005B72E9"/>
    <w:rsid w:val="005D6F6F"/>
    <w:rsid w:val="006322F3"/>
    <w:rsid w:val="00650600"/>
    <w:rsid w:val="006608DB"/>
    <w:rsid w:val="006872AB"/>
    <w:rsid w:val="006923E9"/>
    <w:rsid w:val="006A0DDE"/>
    <w:rsid w:val="006A6AD9"/>
    <w:rsid w:val="006B5743"/>
    <w:rsid w:val="006B7368"/>
    <w:rsid w:val="006D328D"/>
    <w:rsid w:val="0070294E"/>
    <w:rsid w:val="007140D5"/>
    <w:rsid w:val="0077029B"/>
    <w:rsid w:val="00771A5C"/>
    <w:rsid w:val="0077469C"/>
    <w:rsid w:val="0078601D"/>
    <w:rsid w:val="00791C3B"/>
    <w:rsid w:val="007A6D9F"/>
    <w:rsid w:val="007A784B"/>
    <w:rsid w:val="007C1CBE"/>
    <w:rsid w:val="007C1E33"/>
    <w:rsid w:val="007D4461"/>
    <w:rsid w:val="007D76A5"/>
    <w:rsid w:val="007F0ED2"/>
    <w:rsid w:val="00800E34"/>
    <w:rsid w:val="008074C6"/>
    <w:rsid w:val="00812C6B"/>
    <w:rsid w:val="00827CF3"/>
    <w:rsid w:val="00831E3E"/>
    <w:rsid w:val="00846038"/>
    <w:rsid w:val="00850F9B"/>
    <w:rsid w:val="00883624"/>
    <w:rsid w:val="008A6091"/>
    <w:rsid w:val="009022DC"/>
    <w:rsid w:val="00956AA8"/>
    <w:rsid w:val="009675FA"/>
    <w:rsid w:val="009967AE"/>
    <w:rsid w:val="009A377F"/>
    <w:rsid w:val="009A5E82"/>
    <w:rsid w:val="009A6F29"/>
    <w:rsid w:val="009C188E"/>
    <w:rsid w:val="009E748F"/>
    <w:rsid w:val="009F42CC"/>
    <w:rsid w:val="00A01BD0"/>
    <w:rsid w:val="00A0651F"/>
    <w:rsid w:val="00A06B8E"/>
    <w:rsid w:val="00A07E24"/>
    <w:rsid w:val="00A24798"/>
    <w:rsid w:val="00A36348"/>
    <w:rsid w:val="00A51530"/>
    <w:rsid w:val="00A52224"/>
    <w:rsid w:val="00A65626"/>
    <w:rsid w:val="00A71D07"/>
    <w:rsid w:val="00A95993"/>
    <w:rsid w:val="00AB3478"/>
    <w:rsid w:val="00AD2702"/>
    <w:rsid w:val="00AD6B9C"/>
    <w:rsid w:val="00B0620D"/>
    <w:rsid w:val="00B16D3C"/>
    <w:rsid w:val="00B31A29"/>
    <w:rsid w:val="00B51309"/>
    <w:rsid w:val="00B62D10"/>
    <w:rsid w:val="00B940DA"/>
    <w:rsid w:val="00BA5232"/>
    <w:rsid w:val="00BB136A"/>
    <w:rsid w:val="00BE1074"/>
    <w:rsid w:val="00BF2DEB"/>
    <w:rsid w:val="00C07AE9"/>
    <w:rsid w:val="00C26E95"/>
    <w:rsid w:val="00C3371F"/>
    <w:rsid w:val="00C472D2"/>
    <w:rsid w:val="00CF45F1"/>
    <w:rsid w:val="00D35717"/>
    <w:rsid w:val="00D525EF"/>
    <w:rsid w:val="00D624D2"/>
    <w:rsid w:val="00D741EE"/>
    <w:rsid w:val="00D80205"/>
    <w:rsid w:val="00D91EA8"/>
    <w:rsid w:val="00DA22BC"/>
    <w:rsid w:val="00DB6A93"/>
    <w:rsid w:val="00DB6DA3"/>
    <w:rsid w:val="00DD046B"/>
    <w:rsid w:val="00E034E6"/>
    <w:rsid w:val="00E04715"/>
    <w:rsid w:val="00E253CC"/>
    <w:rsid w:val="00E52A09"/>
    <w:rsid w:val="00E614E1"/>
    <w:rsid w:val="00E715C9"/>
    <w:rsid w:val="00EA1BA3"/>
    <w:rsid w:val="00EB4917"/>
    <w:rsid w:val="00EF5A4B"/>
    <w:rsid w:val="00F10E57"/>
    <w:rsid w:val="00F26296"/>
    <w:rsid w:val="00F47932"/>
    <w:rsid w:val="00F71461"/>
    <w:rsid w:val="00F732EC"/>
    <w:rsid w:val="00F8142A"/>
    <w:rsid w:val="00FF2CB6"/>
    <w:rsid w:val="00FF411F"/>
    <w:rsid w:val="00FF7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BA5CE"/>
  <w15:chartTrackingRefBased/>
  <w15:docId w15:val="{600AA3F5-F089-4E4F-AE9D-A28D0522F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heme="minorHAnsi" w:hAnsi="Cambria"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029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7029B"/>
    <w:rPr>
      <w:rFonts w:ascii="Times New Roman" w:hAnsi="Times New Roman" w:cs="Times New Roman"/>
      <w:sz w:val="18"/>
      <w:szCs w:val="18"/>
    </w:rPr>
  </w:style>
  <w:style w:type="paragraph" w:styleId="ListParagraph">
    <w:name w:val="List Paragraph"/>
    <w:basedOn w:val="Normal"/>
    <w:uiPriority w:val="34"/>
    <w:qFormat/>
    <w:rsid w:val="0077029B"/>
    <w:pPr>
      <w:ind w:left="720"/>
      <w:contextualSpacing/>
    </w:pPr>
  </w:style>
  <w:style w:type="paragraph" w:styleId="Header">
    <w:name w:val="header"/>
    <w:basedOn w:val="Normal"/>
    <w:link w:val="HeaderChar"/>
    <w:uiPriority w:val="99"/>
    <w:unhideWhenUsed/>
    <w:rsid w:val="0077029B"/>
    <w:pPr>
      <w:tabs>
        <w:tab w:val="center" w:pos="4680"/>
        <w:tab w:val="right" w:pos="9360"/>
      </w:tabs>
    </w:pPr>
  </w:style>
  <w:style w:type="character" w:customStyle="1" w:styleId="HeaderChar">
    <w:name w:val="Header Char"/>
    <w:basedOn w:val="DefaultParagraphFont"/>
    <w:link w:val="Header"/>
    <w:uiPriority w:val="99"/>
    <w:rsid w:val="0077029B"/>
  </w:style>
  <w:style w:type="paragraph" w:styleId="Footer">
    <w:name w:val="footer"/>
    <w:basedOn w:val="Normal"/>
    <w:link w:val="FooterChar"/>
    <w:uiPriority w:val="99"/>
    <w:unhideWhenUsed/>
    <w:rsid w:val="0077029B"/>
    <w:pPr>
      <w:tabs>
        <w:tab w:val="center" w:pos="4680"/>
        <w:tab w:val="right" w:pos="9360"/>
      </w:tabs>
    </w:pPr>
  </w:style>
  <w:style w:type="character" w:customStyle="1" w:styleId="FooterChar">
    <w:name w:val="Footer Char"/>
    <w:basedOn w:val="DefaultParagraphFont"/>
    <w:link w:val="Footer"/>
    <w:uiPriority w:val="99"/>
    <w:rsid w:val="0077029B"/>
  </w:style>
  <w:style w:type="character" w:styleId="Hyperlink">
    <w:name w:val="Hyperlink"/>
    <w:basedOn w:val="DefaultParagraphFont"/>
    <w:uiPriority w:val="99"/>
    <w:unhideWhenUsed/>
    <w:rsid w:val="0077029B"/>
    <w:rPr>
      <w:color w:val="0563C1" w:themeColor="hyperlink"/>
      <w:u w:val="single"/>
    </w:rPr>
  </w:style>
  <w:style w:type="character" w:styleId="UnresolvedMention">
    <w:name w:val="Unresolved Mention"/>
    <w:basedOn w:val="DefaultParagraphFont"/>
    <w:uiPriority w:val="99"/>
    <w:semiHidden/>
    <w:unhideWhenUsed/>
    <w:rsid w:val="007702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ssuu.com/cmdacommunications/docs/tcdsummer08"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issuu.com/cmdacommunications/docs/spring_10_tcd"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bill.griffin@cmda.org"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4</Pages>
  <Words>1528</Words>
  <Characters>8716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Mandi Morrin</dc:creator>
  <cp:keywords/>
  <dc:description/>
  <cp:lastModifiedBy>Julie Irmeger</cp:lastModifiedBy>
  <cp:revision>13</cp:revision>
  <dcterms:created xsi:type="dcterms:W3CDTF">2022-05-11T10:00:00Z</dcterms:created>
  <dcterms:modified xsi:type="dcterms:W3CDTF">2026-04-21T20:07:00Z</dcterms:modified>
</cp:coreProperties>
</file>