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0AEDD" w14:textId="1B6A2960" w:rsidR="1776B31D" w:rsidRDefault="1776B31D" w:rsidP="1776B31D">
      <w:pPr>
        <w:pStyle w:val="Title"/>
      </w:pPr>
    </w:p>
    <w:p w14:paraId="727002E6" w14:textId="690652F9" w:rsidR="1776B31D" w:rsidRDefault="1776B31D" w:rsidP="1776B31D">
      <w:pPr>
        <w:pStyle w:val="Title"/>
      </w:pPr>
    </w:p>
    <w:p w14:paraId="53448D1C" w14:textId="7EF4CA11" w:rsidR="00B5598C" w:rsidRDefault="00365276" w:rsidP="00DB40BD">
      <w:pPr>
        <w:pStyle w:val="Title"/>
      </w:pPr>
      <w:r>
        <w:t>Denver Zoo</w:t>
      </w:r>
      <w:r w:rsidR="475E80EF">
        <w:t xml:space="preserve"> Conservation Alliance</w:t>
      </w:r>
      <w:r>
        <w:t xml:space="preserve"> Exhibit Design Request Template</w:t>
      </w:r>
    </w:p>
    <w:p w14:paraId="1294ED6E" w14:textId="656C6E8A" w:rsidR="00DB40BD" w:rsidRDefault="00365276" w:rsidP="00DB40BD">
      <w:pPr>
        <w:pStyle w:val="Heading1"/>
      </w:pPr>
      <w:r>
        <w:t>Background and Intent</w:t>
      </w:r>
    </w:p>
    <w:p w14:paraId="76F419CC" w14:textId="438DDCD9" w:rsidR="00DB40BD" w:rsidRPr="00BF1E8F" w:rsidRDefault="00365276" w:rsidP="00BF1E8F">
      <w:pPr>
        <w:jc w:val="both"/>
        <w:textAlignment w:val="baseline"/>
        <w:rPr>
          <w:rFonts w:ascii="Segoe UI" w:eastAsia="Times New Roman" w:hAnsi="Segoe UI" w:cs="Segoe UI"/>
          <w:kern w:val="0"/>
          <w:sz w:val="18"/>
          <w:szCs w:val="18"/>
          <w14:ligatures w14:val="none"/>
        </w:rPr>
      </w:pPr>
      <w:r w:rsidRPr="00365276">
        <w:rPr>
          <w:rFonts w:eastAsia="Times New Roman" w:cs="Helvetica"/>
          <w:kern w:val="0"/>
          <w14:ligatures w14:val="none"/>
        </w:rPr>
        <w:t>This document is intended to be a preliminary step in D</w:t>
      </w:r>
      <w:r w:rsidR="25A96471" w:rsidRPr="00365276">
        <w:rPr>
          <w:rFonts w:eastAsia="Times New Roman" w:cs="Helvetica"/>
          <w:kern w:val="0"/>
          <w14:ligatures w14:val="none"/>
        </w:rPr>
        <w:t>ZCA</w:t>
      </w:r>
      <w:r w:rsidRPr="00365276">
        <w:rPr>
          <w:rFonts w:eastAsia="Times New Roman" w:cs="Helvetica"/>
          <w:kern w:val="0"/>
          <w14:ligatures w14:val="none"/>
        </w:rPr>
        <w:t xml:space="preserve">’s exhibit design process. The information provided by the </w:t>
      </w:r>
      <w:r w:rsidR="496C409F" w:rsidRPr="00365276">
        <w:rPr>
          <w:rFonts w:eastAsia="Times New Roman" w:cs="Helvetica"/>
          <w:kern w:val="0"/>
          <w14:ligatures w14:val="none"/>
        </w:rPr>
        <w:t>C</w:t>
      </w:r>
      <w:r w:rsidRPr="00365276">
        <w:rPr>
          <w:rFonts w:eastAsia="Times New Roman" w:cs="Helvetica"/>
          <w:kern w:val="0"/>
          <w14:ligatures w14:val="none"/>
        </w:rPr>
        <w:t>on</w:t>
      </w:r>
      <w:r w:rsidR="496C409F" w:rsidRPr="00365276">
        <w:rPr>
          <w:rFonts w:eastAsia="Times New Roman" w:cs="Helvetica"/>
          <w:kern w:val="0"/>
          <w14:ligatures w14:val="none"/>
        </w:rPr>
        <w:t>servation Sciences Division</w:t>
      </w:r>
      <w:r w:rsidRPr="00365276">
        <w:rPr>
          <w:rFonts w:eastAsia="Times New Roman" w:cs="Helvetica"/>
          <w:kern w:val="0"/>
          <w14:ligatures w14:val="none"/>
        </w:rPr>
        <w:t xml:space="preserve"> will help D</w:t>
      </w:r>
      <w:r w:rsidR="7AC69061" w:rsidRPr="00365276">
        <w:rPr>
          <w:rFonts w:eastAsia="Times New Roman" w:cs="Helvetica"/>
          <w:kern w:val="0"/>
          <w14:ligatures w14:val="none"/>
        </w:rPr>
        <w:t>ZCA</w:t>
      </w:r>
      <w:r w:rsidRPr="00365276">
        <w:rPr>
          <w:rFonts w:eastAsia="Times New Roman" w:cs="Helvetica"/>
          <w:kern w:val="0"/>
          <w14:ligatures w14:val="none"/>
        </w:rPr>
        <w:t xml:space="preserve"> exhibit design stakeholders determine if the organization has the ability to support the Five Opportunities to Thrive for the proposed specie(s).  Additionally, the organization aims to provide a safe and efficient working space that supports optimal staff wellbeing.  The Animal Care representative completing this form is expected to work with representatives from Animal Health, Horticulture, and Animal Wellbeing to identify answers to question</w:t>
      </w:r>
      <w:r>
        <w:rPr>
          <w:rFonts w:eastAsia="Times New Roman" w:cs="Helvetica"/>
          <w:kern w:val="0"/>
          <w14:ligatures w14:val="none"/>
        </w:rPr>
        <w:t>s</w:t>
      </w:r>
      <w:r w:rsidRPr="00365276">
        <w:rPr>
          <w:rFonts w:eastAsia="Times New Roman" w:cs="Helvetica"/>
          <w:kern w:val="0"/>
          <w14:ligatures w14:val="none"/>
        </w:rPr>
        <w:t xml:space="preserve"> below.</w:t>
      </w:r>
      <w:r w:rsidRPr="009F59EE">
        <w:rPr>
          <w:rFonts w:ascii="Calibri" w:eastAsia="Times New Roman" w:hAnsi="Calibri" w:cs="Calibri"/>
          <w:kern w:val="0"/>
          <w:sz w:val="22"/>
          <w:szCs w:val="22"/>
          <w14:ligatures w14:val="none"/>
        </w:rPr>
        <w:t> </w:t>
      </w:r>
    </w:p>
    <w:p w14:paraId="4C3E8803" w14:textId="644FDA04" w:rsidR="002D094B" w:rsidRDefault="00365276" w:rsidP="002D094B">
      <w:pPr>
        <w:pStyle w:val="Heading2"/>
      </w:pPr>
      <w:r>
        <w:t>Basic Information</w:t>
      </w:r>
    </w:p>
    <w:tbl>
      <w:tblPr>
        <w:tblW w:w="130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45"/>
        <w:gridCol w:w="8197"/>
      </w:tblGrid>
      <w:tr w:rsidR="00365276" w:rsidRPr="00365276" w14:paraId="36CF8F16" w14:textId="77777777" w:rsidTr="002A60FE">
        <w:trPr>
          <w:trHeight w:val="300"/>
        </w:trPr>
        <w:tc>
          <w:tcPr>
            <w:tcW w:w="4845" w:type="dxa"/>
            <w:tcBorders>
              <w:top w:val="single" w:sz="6" w:space="0" w:color="000000"/>
              <w:left w:val="single" w:sz="6" w:space="0" w:color="000000"/>
              <w:bottom w:val="single" w:sz="6" w:space="0" w:color="000000"/>
              <w:right w:val="single" w:sz="6" w:space="0" w:color="000000"/>
            </w:tcBorders>
            <w:shd w:val="clear" w:color="auto" w:fill="auto"/>
            <w:hideMark/>
          </w:tcPr>
          <w:p w14:paraId="778E261F"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Name of staff/team completing this form: </w:t>
            </w:r>
          </w:p>
        </w:tc>
        <w:tc>
          <w:tcPr>
            <w:tcW w:w="8197" w:type="dxa"/>
            <w:tcBorders>
              <w:top w:val="single" w:sz="6" w:space="0" w:color="000000"/>
              <w:left w:val="single" w:sz="6" w:space="0" w:color="000000"/>
              <w:bottom w:val="single" w:sz="6" w:space="0" w:color="000000"/>
              <w:right w:val="single" w:sz="6" w:space="0" w:color="000000"/>
            </w:tcBorders>
            <w:shd w:val="clear" w:color="auto" w:fill="auto"/>
            <w:hideMark/>
          </w:tcPr>
          <w:p w14:paraId="23596049"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365276" w:rsidRPr="00365276" w14:paraId="2EA56597" w14:textId="77777777" w:rsidTr="002A60FE">
        <w:trPr>
          <w:trHeight w:val="300"/>
        </w:trPr>
        <w:tc>
          <w:tcPr>
            <w:tcW w:w="4845" w:type="dxa"/>
            <w:tcBorders>
              <w:top w:val="single" w:sz="6" w:space="0" w:color="000000"/>
              <w:left w:val="single" w:sz="6" w:space="0" w:color="000000"/>
              <w:bottom w:val="single" w:sz="6" w:space="0" w:color="000000"/>
              <w:right w:val="single" w:sz="6" w:space="0" w:color="000000"/>
            </w:tcBorders>
            <w:shd w:val="clear" w:color="auto" w:fill="auto"/>
            <w:hideMark/>
          </w:tcPr>
          <w:p w14:paraId="53B10C2B"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Date completed: </w:t>
            </w:r>
          </w:p>
        </w:tc>
        <w:tc>
          <w:tcPr>
            <w:tcW w:w="8197" w:type="dxa"/>
            <w:tcBorders>
              <w:top w:val="single" w:sz="6" w:space="0" w:color="000000"/>
              <w:left w:val="single" w:sz="6" w:space="0" w:color="000000"/>
              <w:bottom w:val="single" w:sz="6" w:space="0" w:color="000000"/>
              <w:right w:val="single" w:sz="6" w:space="0" w:color="000000"/>
            </w:tcBorders>
            <w:shd w:val="clear" w:color="auto" w:fill="auto"/>
            <w:hideMark/>
          </w:tcPr>
          <w:p w14:paraId="4A2CAAE8"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365276" w:rsidRPr="00365276" w14:paraId="10D03303" w14:textId="77777777" w:rsidTr="002A60FE">
        <w:trPr>
          <w:trHeight w:val="300"/>
        </w:trPr>
        <w:tc>
          <w:tcPr>
            <w:tcW w:w="4845" w:type="dxa"/>
            <w:tcBorders>
              <w:top w:val="single" w:sz="6" w:space="0" w:color="000000"/>
              <w:left w:val="single" w:sz="6" w:space="0" w:color="000000"/>
              <w:bottom w:val="single" w:sz="6" w:space="0" w:color="000000"/>
              <w:right w:val="single" w:sz="6" w:space="0" w:color="000000"/>
            </w:tcBorders>
            <w:shd w:val="clear" w:color="auto" w:fill="auto"/>
            <w:hideMark/>
          </w:tcPr>
          <w:p w14:paraId="1A372D7F"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Proposed location: </w:t>
            </w:r>
          </w:p>
        </w:tc>
        <w:tc>
          <w:tcPr>
            <w:tcW w:w="8197" w:type="dxa"/>
            <w:tcBorders>
              <w:top w:val="single" w:sz="6" w:space="0" w:color="000000"/>
              <w:left w:val="single" w:sz="6" w:space="0" w:color="000000"/>
              <w:bottom w:val="single" w:sz="6" w:space="0" w:color="000000"/>
              <w:right w:val="single" w:sz="6" w:space="0" w:color="000000"/>
            </w:tcBorders>
            <w:shd w:val="clear" w:color="auto" w:fill="auto"/>
            <w:hideMark/>
          </w:tcPr>
          <w:p w14:paraId="51D91A3B"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365276" w:rsidRPr="00365276" w14:paraId="5518668C" w14:textId="77777777" w:rsidTr="002A60FE">
        <w:trPr>
          <w:trHeight w:val="300"/>
        </w:trPr>
        <w:tc>
          <w:tcPr>
            <w:tcW w:w="4845" w:type="dxa"/>
            <w:tcBorders>
              <w:top w:val="single" w:sz="6" w:space="0" w:color="000000"/>
              <w:left w:val="single" w:sz="6" w:space="0" w:color="000000"/>
              <w:bottom w:val="single" w:sz="6" w:space="0" w:color="000000"/>
              <w:right w:val="single" w:sz="6" w:space="0" w:color="000000"/>
            </w:tcBorders>
            <w:shd w:val="clear" w:color="auto" w:fill="auto"/>
            <w:hideMark/>
          </w:tcPr>
          <w:p w14:paraId="1E41AAF2"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Proposed species: </w:t>
            </w:r>
          </w:p>
        </w:tc>
        <w:tc>
          <w:tcPr>
            <w:tcW w:w="8197" w:type="dxa"/>
            <w:tcBorders>
              <w:top w:val="single" w:sz="6" w:space="0" w:color="000000"/>
              <w:left w:val="single" w:sz="6" w:space="0" w:color="000000"/>
              <w:bottom w:val="single" w:sz="6" w:space="0" w:color="000000"/>
              <w:right w:val="single" w:sz="6" w:space="0" w:color="000000"/>
            </w:tcBorders>
            <w:shd w:val="clear" w:color="auto" w:fill="auto"/>
            <w:hideMark/>
          </w:tcPr>
          <w:p w14:paraId="5847C9DF"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365276" w:rsidRPr="00365276" w14:paraId="7F32FA84" w14:textId="77777777" w:rsidTr="002A60FE">
        <w:trPr>
          <w:trHeight w:val="300"/>
        </w:trPr>
        <w:tc>
          <w:tcPr>
            <w:tcW w:w="4845" w:type="dxa"/>
            <w:tcBorders>
              <w:top w:val="single" w:sz="6" w:space="0" w:color="000000"/>
              <w:left w:val="single" w:sz="6" w:space="0" w:color="000000"/>
              <w:bottom w:val="single" w:sz="6" w:space="0" w:color="000000"/>
              <w:right w:val="single" w:sz="6" w:space="0" w:color="000000"/>
            </w:tcBorders>
            <w:shd w:val="clear" w:color="auto" w:fill="auto"/>
            <w:hideMark/>
          </w:tcPr>
          <w:p w14:paraId="2422F056"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What is intended role(s) for this species (e.g. ambassador, exhibit animal, breeding program, etc.) </w:t>
            </w:r>
          </w:p>
        </w:tc>
        <w:tc>
          <w:tcPr>
            <w:tcW w:w="8197" w:type="dxa"/>
            <w:tcBorders>
              <w:top w:val="single" w:sz="6" w:space="0" w:color="000000"/>
              <w:left w:val="single" w:sz="6" w:space="0" w:color="000000"/>
              <w:bottom w:val="single" w:sz="6" w:space="0" w:color="000000"/>
              <w:right w:val="single" w:sz="6" w:space="0" w:color="000000"/>
            </w:tcBorders>
            <w:shd w:val="clear" w:color="auto" w:fill="auto"/>
            <w:hideMark/>
          </w:tcPr>
          <w:p w14:paraId="6B6AE729"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365276" w:rsidRPr="00365276" w14:paraId="5FCA2374" w14:textId="77777777" w:rsidTr="002A60FE">
        <w:trPr>
          <w:trHeight w:val="300"/>
        </w:trPr>
        <w:tc>
          <w:tcPr>
            <w:tcW w:w="4845" w:type="dxa"/>
            <w:tcBorders>
              <w:top w:val="single" w:sz="6" w:space="0" w:color="000000"/>
              <w:left w:val="single" w:sz="6" w:space="0" w:color="000000"/>
              <w:bottom w:val="single" w:sz="6" w:space="0" w:color="000000"/>
              <w:right w:val="single" w:sz="6" w:space="0" w:color="000000"/>
            </w:tcBorders>
            <w:shd w:val="clear" w:color="auto" w:fill="auto"/>
            <w:hideMark/>
          </w:tcPr>
          <w:p w14:paraId="61C18613"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lastRenderedPageBreak/>
              <w:t>Will additional safety parameters need to be discussed in advance? (y/n) </w:t>
            </w:r>
          </w:p>
        </w:tc>
        <w:tc>
          <w:tcPr>
            <w:tcW w:w="8197" w:type="dxa"/>
            <w:tcBorders>
              <w:top w:val="single" w:sz="6" w:space="0" w:color="000000"/>
              <w:left w:val="single" w:sz="6" w:space="0" w:color="000000"/>
              <w:bottom w:val="single" w:sz="6" w:space="0" w:color="000000"/>
              <w:right w:val="single" w:sz="6" w:space="0" w:color="000000"/>
            </w:tcBorders>
            <w:shd w:val="clear" w:color="auto" w:fill="auto"/>
            <w:hideMark/>
          </w:tcPr>
          <w:p w14:paraId="584164F0"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365276" w:rsidRPr="00365276" w14:paraId="358FD87B" w14:textId="77777777" w:rsidTr="002A60FE">
        <w:trPr>
          <w:trHeight w:val="300"/>
        </w:trPr>
        <w:tc>
          <w:tcPr>
            <w:tcW w:w="4845" w:type="dxa"/>
            <w:tcBorders>
              <w:top w:val="single" w:sz="6" w:space="0" w:color="000000"/>
              <w:left w:val="single" w:sz="6" w:space="0" w:color="000000"/>
              <w:bottom w:val="single" w:sz="6" w:space="0" w:color="000000"/>
              <w:right w:val="single" w:sz="6" w:space="0" w:color="000000"/>
            </w:tcBorders>
            <w:shd w:val="clear" w:color="auto" w:fill="auto"/>
            <w:hideMark/>
          </w:tcPr>
          <w:p w14:paraId="68BEF1EE"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Will there need to be a building monitor? </w:t>
            </w:r>
          </w:p>
        </w:tc>
        <w:tc>
          <w:tcPr>
            <w:tcW w:w="8197" w:type="dxa"/>
            <w:tcBorders>
              <w:top w:val="single" w:sz="6" w:space="0" w:color="000000"/>
              <w:left w:val="single" w:sz="6" w:space="0" w:color="000000"/>
              <w:bottom w:val="single" w:sz="6" w:space="0" w:color="000000"/>
              <w:right w:val="single" w:sz="6" w:space="0" w:color="000000"/>
            </w:tcBorders>
            <w:shd w:val="clear" w:color="auto" w:fill="auto"/>
            <w:hideMark/>
          </w:tcPr>
          <w:p w14:paraId="00541AAC"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365276" w:rsidRPr="00365276" w14:paraId="7EBD79DA" w14:textId="77777777" w:rsidTr="002A60FE">
        <w:trPr>
          <w:trHeight w:val="300"/>
        </w:trPr>
        <w:tc>
          <w:tcPr>
            <w:tcW w:w="4845" w:type="dxa"/>
            <w:tcBorders>
              <w:top w:val="single" w:sz="6" w:space="0" w:color="000000"/>
              <w:left w:val="single" w:sz="6" w:space="0" w:color="000000"/>
              <w:bottom w:val="single" w:sz="6" w:space="0" w:color="000000"/>
              <w:right w:val="single" w:sz="6" w:space="0" w:color="000000"/>
            </w:tcBorders>
            <w:shd w:val="clear" w:color="auto" w:fill="auto"/>
            <w:hideMark/>
          </w:tcPr>
          <w:p w14:paraId="6A70AFAA"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Additional information: </w:t>
            </w:r>
          </w:p>
        </w:tc>
        <w:tc>
          <w:tcPr>
            <w:tcW w:w="8197" w:type="dxa"/>
            <w:tcBorders>
              <w:top w:val="single" w:sz="6" w:space="0" w:color="000000"/>
              <w:left w:val="single" w:sz="6" w:space="0" w:color="000000"/>
              <w:bottom w:val="single" w:sz="6" w:space="0" w:color="000000"/>
              <w:right w:val="single" w:sz="6" w:space="0" w:color="000000"/>
            </w:tcBorders>
            <w:shd w:val="clear" w:color="auto" w:fill="auto"/>
            <w:hideMark/>
          </w:tcPr>
          <w:p w14:paraId="000FF1D7"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bl>
    <w:p w14:paraId="6CC409DB" w14:textId="44822D92" w:rsidR="00365276" w:rsidRDefault="00365276" w:rsidP="00365276"/>
    <w:p w14:paraId="37BB0AB3" w14:textId="2AE0AABB" w:rsidR="00365276" w:rsidRDefault="00365276" w:rsidP="00365276">
      <w:pPr>
        <w:pStyle w:val="Heading2"/>
      </w:pPr>
      <w:r>
        <w:t>Template Details</w:t>
      </w:r>
    </w:p>
    <w:tbl>
      <w:tblPr>
        <w:tblW w:w="12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79"/>
        <w:gridCol w:w="1002"/>
        <w:gridCol w:w="4308"/>
        <w:gridCol w:w="2750"/>
        <w:gridCol w:w="1654"/>
        <w:gridCol w:w="1551"/>
      </w:tblGrid>
      <w:tr w:rsidR="00BF1E8F" w:rsidRPr="00365276" w14:paraId="50AAF6D6" w14:textId="77777777" w:rsidTr="002C0CAA">
        <w:trPr>
          <w:trHeight w:val="975"/>
          <w:tblHeader/>
        </w:trPr>
        <w:tc>
          <w:tcPr>
            <w:tcW w:w="16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3724A6" w14:textId="2128F320" w:rsidR="00BF1E8F" w:rsidRPr="00365276" w:rsidRDefault="00BF1E8F" w:rsidP="00BF1E8F">
            <w:pPr>
              <w:jc w:val="center"/>
              <w:textAlignment w:val="baseline"/>
              <w:rPr>
                <w:rFonts w:eastAsia="Times New Roman" w:cs="Helvetica"/>
                <w:kern w:val="0"/>
                <w14:ligatures w14:val="none"/>
              </w:rPr>
            </w:pPr>
            <w:r w:rsidRPr="00365276">
              <w:rPr>
                <w:rFonts w:eastAsia="Times New Roman" w:cs="Helvetica"/>
                <w:b/>
                <w:bCs/>
                <w:kern w:val="0"/>
                <w14:ligatures w14:val="none"/>
              </w:rPr>
              <w:t>Opportunity to Thrive</w:t>
            </w:r>
          </w:p>
        </w:tc>
        <w:tc>
          <w:tcPr>
            <w:tcW w:w="923" w:type="dxa"/>
            <w:tcBorders>
              <w:top w:val="single" w:sz="6" w:space="0" w:color="000000"/>
              <w:left w:val="single" w:sz="6" w:space="0" w:color="000000"/>
              <w:bottom w:val="single" w:sz="6" w:space="0" w:color="000000"/>
              <w:right w:val="single" w:sz="6" w:space="0" w:color="000000"/>
            </w:tcBorders>
            <w:vAlign w:val="center"/>
          </w:tcPr>
          <w:p w14:paraId="20FD3DB9" w14:textId="6775B9E3" w:rsidR="00BF1E8F" w:rsidRPr="00365276" w:rsidRDefault="00BF1E8F" w:rsidP="00BF1E8F">
            <w:pPr>
              <w:jc w:val="center"/>
              <w:textAlignment w:val="baseline"/>
              <w:rPr>
                <w:rFonts w:eastAsia="Times New Roman" w:cs="Helvetica"/>
                <w:b/>
                <w:bCs/>
                <w:kern w:val="0"/>
                <w14:ligatures w14:val="none"/>
              </w:rPr>
            </w:pPr>
            <w:r>
              <w:rPr>
                <w:rFonts w:eastAsia="Times New Roman" w:cs="Helvetica"/>
                <w:b/>
                <w:bCs/>
                <w:kern w:val="0"/>
                <w14:ligatures w14:val="none"/>
              </w:rPr>
              <w:t>Metric Number:</w:t>
            </w:r>
          </w:p>
        </w:tc>
        <w:tc>
          <w:tcPr>
            <w:tcW w:w="43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85E2FA" w14:textId="4DC88759" w:rsidR="00BF1E8F" w:rsidRPr="00365276" w:rsidRDefault="00BF1E8F" w:rsidP="00BF1E8F">
            <w:pPr>
              <w:jc w:val="center"/>
              <w:textAlignment w:val="baseline"/>
              <w:rPr>
                <w:rFonts w:eastAsia="Times New Roman" w:cs="Helvetica"/>
                <w:kern w:val="0"/>
                <w14:ligatures w14:val="none"/>
              </w:rPr>
            </w:pPr>
            <w:r w:rsidRPr="00365276">
              <w:rPr>
                <w:rFonts w:eastAsia="Times New Roman" w:cs="Helvetica"/>
                <w:b/>
                <w:bCs/>
                <w:kern w:val="0"/>
                <w14:ligatures w14:val="none"/>
              </w:rPr>
              <w:t>What habitat features are needed to:</w:t>
            </w:r>
          </w:p>
        </w:tc>
        <w:tc>
          <w:tcPr>
            <w:tcW w:w="275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614F3D" w14:textId="3944C874" w:rsidR="00BF1E8F" w:rsidRPr="00365276" w:rsidRDefault="00BF1E8F" w:rsidP="00BF1E8F">
            <w:pPr>
              <w:jc w:val="center"/>
              <w:textAlignment w:val="baseline"/>
              <w:rPr>
                <w:rFonts w:eastAsia="Times New Roman" w:cs="Helvetica"/>
                <w:kern w:val="0"/>
                <w14:ligatures w14:val="none"/>
              </w:rPr>
            </w:pPr>
            <w:r w:rsidRPr="00365276">
              <w:rPr>
                <w:rFonts w:eastAsia="Times New Roman" w:cs="Helvetica"/>
                <w:b/>
                <w:bCs/>
                <w:kern w:val="0"/>
                <w14:ligatures w14:val="none"/>
              </w:rPr>
              <w:t>Species 1-LS Division Responses for:</w:t>
            </w:r>
          </w:p>
          <w:p w14:paraId="18299667" w14:textId="1ECADFDC" w:rsidR="00BF1E8F" w:rsidRPr="00365276" w:rsidRDefault="00BF1E8F" w:rsidP="00BF1E8F">
            <w:pPr>
              <w:jc w:val="center"/>
              <w:textAlignment w:val="baseline"/>
              <w:rPr>
                <w:rFonts w:eastAsia="Times New Roman" w:cs="Helvetica"/>
                <w:kern w:val="0"/>
                <w14:ligatures w14:val="none"/>
              </w:rPr>
            </w:pPr>
            <w:r w:rsidRPr="00365276">
              <w:rPr>
                <w:rFonts w:eastAsia="Times New Roman" w:cs="Helvetica"/>
                <w:b/>
                <w:bCs/>
                <w:kern w:val="0"/>
                <w14:ligatures w14:val="none"/>
              </w:rPr>
              <w:t>(Add an asterisk if a regulatory/accreditation standard)</w:t>
            </w:r>
          </w:p>
        </w:tc>
        <w:tc>
          <w:tcPr>
            <w:tcW w:w="166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7BB816" w14:textId="67FACCF7" w:rsidR="00BF1E8F" w:rsidRPr="00365276" w:rsidRDefault="00BF1E8F" w:rsidP="00BF1E8F">
            <w:pPr>
              <w:jc w:val="center"/>
              <w:textAlignment w:val="baseline"/>
              <w:rPr>
                <w:rFonts w:eastAsia="Times New Roman" w:cs="Helvetica"/>
                <w:kern w:val="0"/>
                <w14:ligatures w14:val="none"/>
              </w:rPr>
            </w:pPr>
            <w:r w:rsidRPr="00365276">
              <w:rPr>
                <w:rFonts w:eastAsia="Times New Roman" w:cs="Helvetica"/>
                <w:b/>
                <w:bCs/>
                <w:kern w:val="0"/>
                <w14:ligatures w14:val="none"/>
              </w:rPr>
              <w:t>Species 2-LS Division Responses for:</w:t>
            </w:r>
          </w:p>
        </w:tc>
        <w:tc>
          <w:tcPr>
            <w:tcW w:w="155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51EAD6" w14:textId="1B961BF7" w:rsidR="00BF1E8F" w:rsidRPr="00365276" w:rsidRDefault="00BF1E8F" w:rsidP="00BF1E8F">
            <w:pPr>
              <w:jc w:val="center"/>
              <w:textAlignment w:val="baseline"/>
              <w:rPr>
                <w:rFonts w:eastAsia="Times New Roman" w:cs="Helvetica"/>
                <w:kern w:val="0"/>
                <w14:ligatures w14:val="none"/>
              </w:rPr>
            </w:pPr>
            <w:r w:rsidRPr="00365276">
              <w:rPr>
                <w:rFonts w:eastAsia="Times New Roman" w:cs="Helvetica"/>
                <w:b/>
                <w:bCs/>
                <w:kern w:val="0"/>
                <w14:ligatures w14:val="none"/>
              </w:rPr>
              <w:t>Species 3-LS Division Responses for:</w:t>
            </w:r>
          </w:p>
        </w:tc>
      </w:tr>
      <w:tr w:rsidR="00BF1E8F" w:rsidRPr="00365276" w14:paraId="1CAC2054" w14:textId="77777777" w:rsidTr="00BF1E8F">
        <w:trPr>
          <w:trHeight w:val="300"/>
        </w:trPr>
        <w:tc>
          <w:tcPr>
            <w:tcW w:w="1679" w:type="dxa"/>
            <w:vMerge w:val="restart"/>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49CC3EDE" w14:textId="3B03E8DE" w:rsidR="00BF1E8F" w:rsidRPr="00365276" w:rsidRDefault="00BF1E8F" w:rsidP="00BF1E8F">
            <w:pPr>
              <w:ind w:left="105" w:right="105"/>
              <w:jc w:val="center"/>
              <w:textAlignment w:val="baseline"/>
              <w:rPr>
                <w:rFonts w:eastAsia="Times New Roman" w:cs="Helvetica"/>
                <w:kern w:val="0"/>
                <w14:ligatures w14:val="none"/>
              </w:rPr>
            </w:pPr>
            <w:r w:rsidRPr="00365276">
              <w:rPr>
                <w:rFonts w:eastAsia="Times New Roman" w:cs="Helvetica"/>
                <w:b/>
                <w:bCs/>
                <w:kern w:val="0"/>
                <w14:ligatures w14:val="none"/>
              </w:rPr>
              <w:t>Optimal Health</w:t>
            </w:r>
          </w:p>
        </w:tc>
        <w:tc>
          <w:tcPr>
            <w:tcW w:w="923"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tcPr>
          <w:p w14:paraId="58858EB4" w14:textId="2FD40A99"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1</w:t>
            </w:r>
          </w:p>
        </w:tc>
        <w:tc>
          <w:tcPr>
            <w:tcW w:w="437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3B949D4C" w14:textId="2E359443"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Ensure treatment is readily available to animals? </w:t>
            </w:r>
          </w:p>
        </w:tc>
        <w:tc>
          <w:tcPr>
            <w:tcW w:w="27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4F632D7F"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2AD54684"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52FF0693"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36B40885"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hideMark/>
          </w:tcPr>
          <w:p w14:paraId="1260F1B6"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tcPr>
          <w:p w14:paraId="6EBCEC2A" w14:textId="74A76C31"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2</w:t>
            </w:r>
          </w:p>
        </w:tc>
        <w:tc>
          <w:tcPr>
            <w:tcW w:w="437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2C2599A0" w14:textId="16C06A5B"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Promote an environment that reduces or eliminates stressful restraint/capture? </w:t>
            </w:r>
          </w:p>
        </w:tc>
        <w:tc>
          <w:tcPr>
            <w:tcW w:w="27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3983660B"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00EE8273"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590F3012"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531A136D"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hideMark/>
          </w:tcPr>
          <w:p w14:paraId="33B79D6D"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tcPr>
          <w:p w14:paraId="4B3F14CB" w14:textId="5C8AD776"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3</w:t>
            </w:r>
          </w:p>
        </w:tc>
        <w:tc>
          <w:tcPr>
            <w:tcW w:w="437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261F2089" w14:textId="60BCEF8E"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Provide Veterinary Staff the ability to observe and visually diagnose (where applicable)? </w:t>
            </w:r>
          </w:p>
        </w:tc>
        <w:tc>
          <w:tcPr>
            <w:tcW w:w="27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132FFB9E"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32D499B1"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2118E51B"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49CE41B5"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hideMark/>
          </w:tcPr>
          <w:p w14:paraId="2A68158A"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tcPr>
          <w:p w14:paraId="79DCA038" w14:textId="5578A0A2"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4</w:t>
            </w:r>
          </w:p>
        </w:tc>
        <w:tc>
          <w:tcPr>
            <w:tcW w:w="437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760F19E9" w14:textId="4E0D9366"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Maintain cleanliness and sanitation in a way that meets modern, zoological standards or required standards? </w:t>
            </w:r>
          </w:p>
        </w:tc>
        <w:tc>
          <w:tcPr>
            <w:tcW w:w="27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3C61E420"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1279696F"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56CE7794"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50A65766"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hideMark/>
          </w:tcPr>
          <w:p w14:paraId="08BB8789"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tcPr>
          <w:p w14:paraId="0E9D2618" w14:textId="0FB74DBB"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5</w:t>
            </w:r>
          </w:p>
        </w:tc>
        <w:tc>
          <w:tcPr>
            <w:tcW w:w="437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1D4B50E3" w14:textId="1FFB8154"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Maintain appropriate temperature? </w:t>
            </w:r>
          </w:p>
        </w:tc>
        <w:tc>
          <w:tcPr>
            <w:tcW w:w="27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6D6ADE31"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37DAF3D0"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65C84FB2"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1C23F379"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hideMark/>
          </w:tcPr>
          <w:p w14:paraId="1873C7F0"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tcPr>
          <w:p w14:paraId="3736B99E" w14:textId="062DC179"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6</w:t>
            </w:r>
          </w:p>
        </w:tc>
        <w:tc>
          <w:tcPr>
            <w:tcW w:w="437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2CC9FA89" w14:textId="3DCB317F"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Maintain appropriate humidity (if applicable)? </w:t>
            </w:r>
          </w:p>
        </w:tc>
        <w:tc>
          <w:tcPr>
            <w:tcW w:w="27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5B9D2406"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367BD43F"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478A351A"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34EC4EBA"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hideMark/>
          </w:tcPr>
          <w:p w14:paraId="2A40384F"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tcPr>
          <w:p w14:paraId="28873DA4" w14:textId="2463FDD3"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7</w:t>
            </w:r>
          </w:p>
        </w:tc>
        <w:tc>
          <w:tcPr>
            <w:tcW w:w="437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7CBCEFE2" w14:textId="497BAC21"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Provide the proper level of ventilation? </w:t>
            </w:r>
          </w:p>
        </w:tc>
        <w:tc>
          <w:tcPr>
            <w:tcW w:w="27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774BB25A"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2E060D46"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39380388"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2FA5F924"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hideMark/>
          </w:tcPr>
          <w:p w14:paraId="6894F2A2"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tcPr>
          <w:p w14:paraId="2DD73533" w14:textId="2B0D4A57"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8</w:t>
            </w:r>
          </w:p>
        </w:tc>
        <w:tc>
          <w:tcPr>
            <w:tcW w:w="437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352D327A" w14:textId="67547346"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Provide the proper UV spectrum? </w:t>
            </w:r>
          </w:p>
        </w:tc>
        <w:tc>
          <w:tcPr>
            <w:tcW w:w="27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21F6554E"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023342CB"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039614BB"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5E691279"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hideMark/>
          </w:tcPr>
          <w:p w14:paraId="0D53B52F"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tcPr>
          <w:p w14:paraId="63B9D497" w14:textId="37E9B868"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9</w:t>
            </w:r>
          </w:p>
        </w:tc>
        <w:tc>
          <w:tcPr>
            <w:tcW w:w="437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5F5A91DE" w14:textId="3420A72A"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Provide the proper photoperiod? </w:t>
            </w:r>
          </w:p>
        </w:tc>
        <w:tc>
          <w:tcPr>
            <w:tcW w:w="27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309AE647"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4180EDE3"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0A32EADF"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69DE07F9"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hideMark/>
          </w:tcPr>
          <w:p w14:paraId="7FF6A543"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tcPr>
          <w:p w14:paraId="698336F1" w14:textId="6957C467"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10</w:t>
            </w:r>
          </w:p>
        </w:tc>
        <w:tc>
          <w:tcPr>
            <w:tcW w:w="437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342EFE77" w14:textId="6B1D98FE"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Maintain water quality standards (where applicable)? </w:t>
            </w:r>
          </w:p>
        </w:tc>
        <w:tc>
          <w:tcPr>
            <w:tcW w:w="27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09E4F047"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2EE28D7D"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445AC901"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54BF901D"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hideMark/>
          </w:tcPr>
          <w:p w14:paraId="05E4C8C8"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tcPr>
          <w:p w14:paraId="43169C1E" w14:textId="6A8CFC90"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11</w:t>
            </w:r>
          </w:p>
        </w:tc>
        <w:tc>
          <w:tcPr>
            <w:tcW w:w="437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34F754A8" w14:textId="69DFA054"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Provide ability for staff to easily provide clean drinking water daily? </w:t>
            </w:r>
          </w:p>
        </w:tc>
        <w:tc>
          <w:tcPr>
            <w:tcW w:w="27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0F778D1F"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786D9ACD"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1FD8A1B0"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2A9D4221"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hideMark/>
          </w:tcPr>
          <w:p w14:paraId="540884B2"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tcPr>
          <w:p w14:paraId="47330428" w14:textId="56335580"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12</w:t>
            </w:r>
          </w:p>
        </w:tc>
        <w:tc>
          <w:tcPr>
            <w:tcW w:w="437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65D78A89" w14:textId="5570106D"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Prevent pests from negatively impacting animals in habitat? </w:t>
            </w:r>
          </w:p>
        </w:tc>
        <w:tc>
          <w:tcPr>
            <w:tcW w:w="27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18EA9CDD"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7B907DC2"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71357382"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28F9C7C2"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hideMark/>
          </w:tcPr>
          <w:p w14:paraId="6DFEC839"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tcPr>
          <w:p w14:paraId="4B58DAEC" w14:textId="3A25F04C"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13</w:t>
            </w:r>
          </w:p>
        </w:tc>
        <w:tc>
          <w:tcPr>
            <w:tcW w:w="437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6254238C" w14:textId="0B33553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Safely contain animals? </w:t>
            </w:r>
          </w:p>
        </w:tc>
        <w:tc>
          <w:tcPr>
            <w:tcW w:w="27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50E4A0FA"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6E007EF8"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2413DC5E"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45856A40"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hideMark/>
          </w:tcPr>
          <w:p w14:paraId="11712D81"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tcPr>
          <w:p w14:paraId="0D51E963" w14:textId="46B9FD87"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14</w:t>
            </w:r>
          </w:p>
        </w:tc>
        <w:tc>
          <w:tcPr>
            <w:tcW w:w="437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3DEB610A" w14:textId="2AD37590"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Provide ease of maintenance? </w:t>
            </w:r>
          </w:p>
        </w:tc>
        <w:tc>
          <w:tcPr>
            <w:tcW w:w="27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09F698CC"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54508D9E"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3155D97D"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0F714872"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hideMark/>
          </w:tcPr>
          <w:p w14:paraId="2A49EAEC"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tcPr>
          <w:p w14:paraId="4EA443EA" w14:textId="778BD4D6"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15</w:t>
            </w:r>
          </w:p>
        </w:tc>
        <w:tc>
          <w:tcPr>
            <w:tcW w:w="437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70C6391F" w14:textId="1A7326CD"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Ensure proper drainage? </w:t>
            </w:r>
          </w:p>
        </w:tc>
        <w:tc>
          <w:tcPr>
            <w:tcW w:w="27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7F8A4ED9"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77FFCCF2"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2B665255"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65CFC82B" w14:textId="77777777" w:rsidTr="00BF1E8F">
        <w:trPr>
          <w:trHeight w:val="300"/>
        </w:trPr>
        <w:tc>
          <w:tcPr>
            <w:tcW w:w="1679" w:type="dxa"/>
            <w:vMerge w:val="restart"/>
            <w:tcBorders>
              <w:top w:val="single" w:sz="6" w:space="0" w:color="000000"/>
              <w:left w:val="single" w:sz="6" w:space="0" w:color="000000"/>
              <w:bottom w:val="single" w:sz="6" w:space="0" w:color="000000"/>
              <w:right w:val="single" w:sz="6" w:space="0" w:color="000000"/>
            </w:tcBorders>
            <w:shd w:val="clear" w:color="auto" w:fill="FFFFCC"/>
            <w:hideMark/>
          </w:tcPr>
          <w:p w14:paraId="07F4EE6C" w14:textId="2009691D" w:rsidR="00BF1E8F" w:rsidRPr="00365276" w:rsidRDefault="00BF1E8F" w:rsidP="00BF1E8F">
            <w:pPr>
              <w:ind w:left="105" w:right="105"/>
              <w:jc w:val="center"/>
              <w:textAlignment w:val="baseline"/>
              <w:rPr>
                <w:rFonts w:eastAsia="Times New Roman" w:cs="Helvetica"/>
                <w:kern w:val="0"/>
                <w14:ligatures w14:val="none"/>
              </w:rPr>
            </w:pPr>
            <w:r w:rsidRPr="00365276">
              <w:rPr>
                <w:rFonts w:eastAsia="Times New Roman" w:cs="Helvetica"/>
                <w:b/>
                <w:bCs/>
                <w:kern w:val="0"/>
                <w14:ligatures w14:val="none"/>
              </w:rPr>
              <w:t>Optimal Nutrition</w:t>
            </w:r>
          </w:p>
        </w:tc>
        <w:tc>
          <w:tcPr>
            <w:tcW w:w="923" w:type="dxa"/>
            <w:tcBorders>
              <w:top w:val="single" w:sz="6" w:space="0" w:color="000000"/>
              <w:left w:val="single" w:sz="6" w:space="0" w:color="000000"/>
              <w:bottom w:val="single" w:sz="6" w:space="0" w:color="000000"/>
              <w:right w:val="single" w:sz="6" w:space="0" w:color="000000"/>
            </w:tcBorders>
            <w:shd w:val="clear" w:color="auto" w:fill="FFFFCC"/>
            <w:vAlign w:val="center"/>
          </w:tcPr>
          <w:p w14:paraId="19707721" w14:textId="6B5BC503"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16</w:t>
            </w:r>
          </w:p>
        </w:tc>
        <w:tc>
          <w:tcPr>
            <w:tcW w:w="4370" w:type="dxa"/>
            <w:tcBorders>
              <w:top w:val="single" w:sz="6" w:space="0" w:color="000000"/>
              <w:left w:val="single" w:sz="6" w:space="0" w:color="000000"/>
              <w:bottom w:val="single" w:sz="6" w:space="0" w:color="000000"/>
              <w:right w:val="single" w:sz="6" w:space="0" w:color="000000"/>
            </w:tcBorders>
            <w:shd w:val="clear" w:color="auto" w:fill="FFFFCC"/>
            <w:hideMark/>
          </w:tcPr>
          <w:p w14:paraId="5A6B50C4" w14:textId="0ECE3FC1"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Ensure animals have access to appropriate, balanced diets? </w:t>
            </w:r>
          </w:p>
        </w:tc>
        <w:tc>
          <w:tcPr>
            <w:tcW w:w="2750" w:type="dxa"/>
            <w:tcBorders>
              <w:top w:val="single" w:sz="6" w:space="0" w:color="000000"/>
              <w:left w:val="single" w:sz="6" w:space="0" w:color="000000"/>
              <w:bottom w:val="single" w:sz="6" w:space="0" w:color="000000"/>
              <w:right w:val="single" w:sz="6" w:space="0" w:color="000000"/>
            </w:tcBorders>
            <w:shd w:val="clear" w:color="auto" w:fill="FFFFCC"/>
            <w:hideMark/>
          </w:tcPr>
          <w:p w14:paraId="62065D7F"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FFFFCC"/>
            <w:hideMark/>
          </w:tcPr>
          <w:p w14:paraId="293DB95D"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FFFFCC"/>
            <w:hideMark/>
          </w:tcPr>
          <w:p w14:paraId="3FFCF1A9"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65F8E509"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FFFFCC"/>
            <w:vAlign w:val="center"/>
            <w:hideMark/>
          </w:tcPr>
          <w:p w14:paraId="6F3F0969"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FFFFCC"/>
            <w:vAlign w:val="center"/>
          </w:tcPr>
          <w:p w14:paraId="59284729" w14:textId="71F940AE"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17</w:t>
            </w:r>
          </w:p>
        </w:tc>
        <w:tc>
          <w:tcPr>
            <w:tcW w:w="4370" w:type="dxa"/>
            <w:tcBorders>
              <w:top w:val="single" w:sz="6" w:space="0" w:color="000000"/>
              <w:left w:val="single" w:sz="6" w:space="0" w:color="000000"/>
              <w:bottom w:val="single" w:sz="6" w:space="0" w:color="000000"/>
              <w:right w:val="single" w:sz="6" w:space="0" w:color="000000"/>
            </w:tcBorders>
            <w:shd w:val="clear" w:color="auto" w:fill="FFFFCC"/>
            <w:hideMark/>
          </w:tcPr>
          <w:p w14:paraId="605901A5" w14:textId="0A96E051"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Promote appropriate feeding behavior based on natural history  </w:t>
            </w:r>
          </w:p>
        </w:tc>
        <w:tc>
          <w:tcPr>
            <w:tcW w:w="2750" w:type="dxa"/>
            <w:tcBorders>
              <w:top w:val="single" w:sz="6" w:space="0" w:color="000000"/>
              <w:left w:val="single" w:sz="6" w:space="0" w:color="000000"/>
              <w:bottom w:val="single" w:sz="6" w:space="0" w:color="000000"/>
              <w:right w:val="single" w:sz="6" w:space="0" w:color="000000"/>
            </w:tcBorders>
            <w:shd w:val="clear" w:color="auto" w:fill="FFFFCC"/>
            <w:hideMark/>
          </w:tcPr>
          <w:p w14:paraId="51A10490"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FFFFCC"/>
            <w:hideMark/>
          </w:tcPr>
          <w:p w14:paraId="2938D830"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FFFFCC"/>
            <w:hideMark/>
          </w:tcPr>
          <w:p w14:paraId="04CA750B"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09ED83D8"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FFFFCC"/>
            <w:vAlign w:val="center"/>
            <w:hideMark/>
          </w:tcPr>
          <w:p w14:paraId="18777366"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FFFFCC"/>
            <w:vAlign w:val="center"/>
          </w:tcPr>
          <w:p w14:paraId="79F8F584" w14:textId="05CBFE91"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18</w:t>
            </w:r>
          </w:p>
        </w:tc>
        <w:tc>
          <w:tcPr>
            <w:tcW w:w="4370" w:type="dxa"/>
            <w:tcBorders>
              <w:top w:val="single" w:sz="6" w:space="0" w:color="000000"/>
              <w:left w:val="single" w:sz="6" w:space="0" w:color="000000"/>
              <w:bottom w:val="single" w:sz="6" w:space="0" w:color="000000"/>
              <w:right w:val="single" w:sz="6" w:space="0" w:color="000000"/>
            </w:tcBorders>
            <w:shd w:val="clear" w:color="auto" w:fill="FFFFCC"/>
            <w:hideMark/>
          </w:tcPr>
          <w:p w14:paraId="3992BD76" w14:textId="793ED186"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Provide the ability to obtain voluntary weights on animals? </w:t>
            </w:r>
          </w:p>
        </w:tc>
        <w:tc>
          <w:tcPr>
            <w:tcW w:w="2750" w:type="dxa"/>
            <w:tcBorders>
              <w:top w:val="single" w:sz="6" w:space="0" w:color="000000"/>
              <w:left w:val="single" w:sz="6" w:space="0" w:color="000000"/>
              <w:bottom w:val="single" w:sz="6" w:space="0" w:color="000000"/>
              <w:right w:val="single" w:sz="6" w:space="0" w:color="000000"/>
            </w:tcBorders>
            <w:shd w:val="clear" w:color="auto" w:fill="FFFFCC"/>
            <w:hideMark/>
          </w:tcPr>
          <w:p w14:paraId="4D7B348E"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FFFFCC"/>
            <w:hideMark/>
          </w:tcPr>
          <w:p w14:paraId="0A9BF984"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FFFFCC"/>
            <w:hideMark/>
          </w:tcPr>
          <w:p w14:paraId="1CBFECD6"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32F06C1F"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FFFFCC"/>
            <w:vAlign w:val="center"/>
            <w:hideMark/>
          </w:tcPr>
          <w:p w14:paraId="77E7AE7C"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FFFFCC"/>
            <w:vAlign w:val="center"/>
          </w:tcPr>
          <w:p w14:paraId="2EFC612D" w14:textId="3CCFC260"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19</w:t>
            </w:r>
          </w:p>
        </w:tc>
        <w:tc>
          <w:tcPr>
            <w:tcW w:w="4370" w:type="dxa"/>
            <w:tcBorders>
              <w:top w:val="single" w:sz="6" w:space="0" w:color="000000"/>
              <w:left w:val="single" w:sz="6" w:space="0" w:color="000000"/>
              <w:bottom w:val="single" w:sz="6" w:space="0" w:color="000000"/>
              <w:right w:val="single" w:sz="6" w:space="0" w:color="000000"/>
            </w:tcBorders>
            <w:shd w:val="clear" w:color="auto" w:fill="FFFFCC"/>
            <w:hideMark/>
          </w:tcPr>
          <w:p w14:paraId="0E1DD405" w14:textId="5EEFC243"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Support the ability to properly body score individuals? </w:t>
            </w:r>
          </w:p>
        </w:tc>
        <w:tc>
          <w:tcPr>
            <w:tcW w:w="2750" w:type="dxa"/>
            <w:tcBorders>
              <w:top w:val="single" w:sz="6" w:space="0" w:color="000000"/>
              <w:left w:val="single" w:sz="6" w:space="0" w:color="000000"/>
              <w:bottom w:val="single" w:sz="6" w:space="0" w:color="000000"/>
              <w:right w:val="single" w:sz="6" w:space="0" w:color="000000"/>
            </w:tcBorders>
            <w:shd w:val="clear" w:color="auto" w:fill="FFFFCC"/>
            <w:hideMark/>
          </w:tcPr>
          <w:p w14:paraId="295B78CB"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FFFFCC"/>
            <w:hideMark/>
          </w:tcPr>
          <w:p w14:paraId="3535C755"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FFFFCC"/>
            <w:hideMark/>
          </w:tcPr>
          <w:p w14:paraId="6B2CDB92"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474115E1" w14:textId="77777777" w:rsidTr="00BF1E8F">
        <w:trPr>
          <w:trHeight w:val="300"/>
        </w:trPr>
        <w:tc>
          <w:tcPr>
            <w:tcW w:w="1679" w:type="dxa"/>
            <w:vMerge w:val="restart"/>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4C70B34F" w14:textId="2412368F" w:rsidR="00BF1E8F" w:rsidRPr="00365276" w:rsidRDefault="00BF1E8F" w:rsidP="00BF1E8F">
            <w:pPr>
              <w:ind w:left="105" w:right="105"/>
              <w:jc w:val="center"/>
              <w:textAlignment w:val="baseline"/>
              <w:rPr>
                <w:rFonts w:eastAsia="Times New Roman" w:cs="Helvetica"/>
                <w:kern w:val="0"/>
                <w14:ligatures w14:val="none"/>
              </w:rPr>
            </w:pPr>
            <w:r w:rsidRPr="00365276">
              <w:rPr>
                <w:rFonts w:eastAsia="Times New Roman" w:cs="Helvetica"/>
                <w:b/>
                <w:bCs/>
                <w:kern w:val="0"/>
                <w14:ligatures w14:val="none"/>
              </w:rPr>
              <w:t>Opportunity to express desired, species-specific behavior</w:t>
            </w:r>
          </w:p>
        </w:tc>
        <w:tc>
          <w:tcPr>
            <w:tcW w:w="923" w:type="dxa"/>
            <w:tcBorders>
              <w:top w:val="single" w:sz="6" w:space="0" w:color="000000"/>
              <w:left w:val="single" w:sz="6" w:space="0" w:color="000000"/>
              <w:bottom w:val="single" w:sz="6" w:space="0" w:color="000000"/>
              <w:right w:val="single" w:sz="6" w:space="0" w:color="000000"/>
            </w:tcBorders>
            <w:shd w:val="clear" w:color="auto" w:fill="E8E8E8" w:themeFill="background2"/>
            <w:vAlign w:val="center"/>
          </w:tcPr>
          <w:p w14:paraId="70D5009D" w14:textId="60200733"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20</w:t>
            </w:r>
          </w:p>
        </w:tc>
        <w:tc>
          <w:tcPr>
            <w:tcW w:w="4370"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1A9BB392" w14:textId="2328D736"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xml:space="preserve">Ensure animals can utilize the habitat in a way that meets usage goals (e.g. climbing, utilizing 90% of the space, visibility, etc.) </w:t>
            </w:r>
            <w:r w:rsidRPr="00BF1E8F">
              <w:rPr>
                <w:rFonts w:eastAsia="Times New Roman" w:cs="Helvetica"/>
                <w:i/>
                <w:iCs/>
                <w:kern w:val="0"/>
                <w:sz w:val="20"/>
                <w:szCs w:val="20"/>
                <w14:ligatures w14:val="none"/>
              </w:rPr>
              <w:t>*is this captured in everything below??*</w:t>
            </w:r>
            <w:r w:rsidRPr="00BF1E8F">
              <w:rPr>
                <w:rFonts w:eastAsia="Times New Roman" w:cs="Helvetica"/>
                <w:kern w:val="0"/>
                <w:sz w:val="20"/>
                <w:szCs w:val="20"/>
                <w14:ligatures w14:val="none"/>
              </w:rPr>
              <w:t> </w:t>
            </w:r>
          </w:p>
        </w:tc>
        <w:tc>
          <w:tcPr>
            <w:tcW w:w="2750"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6244A1A8"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7DFA9E04"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128D068D"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131FC324"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E8E8E8" w:themeFill="background2"/>
            <w:vAlign w:val="center"/>
            <w:hideMark/>
          </w:tcPr>
          <w:p w14:paraId="26F13D98"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E8E8E8" w:themeFill="background2"/>
            <w:vAlign w:val="center"/>
          </w:tcPr>
          <w:p w14:paraId="3C235B03" w14:textId="56EF8605"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21</w:t>
            </w:r>
          </w:p>
        </w:tc>
        <w:tc>
          <w:tcPr>
            <w:tcW w:w="4370"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0FD4B66E" w14:textId="36858A9C"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Support social needs and requirements? </w:t>
            </w:r>
          </w:p>
        </w:tc>
        <w:tc>
          <w:tcPr>
            <w:tcW w:w="2750"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6E675500"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0D34E64D"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4173D0D8"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3526BD0C"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E8E8E8" w:themeFill="background2"/>
            <w:vAlign w:val="center"/>
            <w:hideMark/>
          </w:tcPr>
          <w:p w14:paraId="448DF94B"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E8E8E8" w:themeFill="background2"/>
            <w:vAlign w:val="center"/>
          </w:tcPr>
          <w:p w14:paraId="2021A0EB" w14:textId="0A2BD745"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22</w:t>
            </w:r>
          </w:p>
        </w:tc>
        <w:tc>
          <w:tcPr>
            <w:tcW w:w="4370"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15A19B73" w14:textId="336761D9"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Ensure that developmental behaviors are supported in infants and juveniles (if applicable)  </w:t>
            </w:r>
          </w:p>
        </w:tc>
        <w:tc>
          <w:tcPr>
            <w:tcW w:w="2750"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73D53F26"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56E493BB"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1A0461C0"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6372ABDB"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E8E8E8" w:themeFill="background2"/>
            <w:vAlign w:val="center"/>
            <w:hideMark/>
          </w:tcPr>
          <w:p w14:paraId="2A2F34FA"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E8E8E8" w:themeFill="background2"/>
            <w:vAlign w:val="center"/>
          </w:tcPr>
          <w:p w14:paraId="08BAB745" w14:textId="21AD10F6"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23</w:t>
            </w:r>
          </w:p>
        </w:tc>
        <w:tc>
          <w:tcPr>
            <w:tcW w:w="4370"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70101676" w14:textId="45271E1A"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Reduce the likelihood of undesired stereotypy? </w:t>
            </w:r>
          </w:p>
        </w:tc>
        <w:tc>
          <w:tcPr>
            <w:tcW w:w="2750"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343A9D30"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47ACF8B4"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51CDE90E"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2B25177A"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E8E8E8" w:themeFill="background2"/>
            <w:vAlign w:val="center"/>
            <w:hideMark/>
          </w:tcPr>
          <w:p w14:paraId="4137CE5E"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E8E8E8" w:themeFill="background2"/>
            <w:vAlign w:val="center"/>
          </w:tcPr>
          <w:p w14:paraId="1CE17DF4" w14:textId="0208990D"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24</w:t>
            </w:r>
          </w:p>
        </w:tc>
        <w:tc>
          <w:tcPr>
            <w:tcW w:w="4370"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14F4D5E0" w14:textId="7E159426"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Encourage appropriate and desired use of enrichment opportunities and curated experiences? </w:t>
            </w:r>
          </w:p>
        </w:tc>
        <w:tc>
          <w:tcPr>
            <w:tcW w:w="2750"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0FBDB12B"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7B427A56"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405C2C87"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2CB55BE9"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E8E8E8" w:themeFill="background2"/>
            <w:vAlign w:val="center"/>
            <w:hideMark/>
          </w:tcPr>
          <w:p w14:paraId="49027464"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E8E8E8" w:themeFill="background2"/>
            <w:vAlign w:val="center"/>
          </w:tcPr>
          <w:p w14:paraId="35A266BA" w14:textId="360D5633"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25</w:t>
            </w:r>
          </w:p>
        </w:tc>
        <w:tc>
          <w:tcPr>
            <w:tcW w:w="4370"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7E380EB2" w14:textId="11A9AEC5"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Support social play where applicable? </w:t>
            </w:r>
          </w:p>
        </w:tc>
        <w:tc>
          <w:tcPr>
            <w:tcW w:w="2750"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4798B1DC"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47EC0DAD"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45D58DFF"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5C19CEF0"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E8E8E8" w:themeFill="background2"/>
            <w:vAlign w:val="center"/>
            <w:hideMark/>
          </w:tcPr>
          <w:p w14:paraId="4493BF2E"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E8E8E8" w:themeFill="background2"/>
            <w:vAlign w:val="center"/>
          </w:tcPr>
          <w:p w14:paraId="1E05F1A6" w14:textId="6FF20B69"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26</w:t>
            </w:r>
          </w:p>
        </w:tc>
        <w:tc>
          <w:tcPr>
            <w:tcW w:w="4370"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731A10C3" w14:textId="324BB906"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Support recommended space needs (e.g. size of habitat)? </w:t>
            </w:r>
          </w:p>
        </w:tc>
        <w:tc>
          <w:tcPr>
            <w:tcW w:w="2750"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4A020CDD"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4BB45639"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E8E8E8" w:themeFill="background2"/>
            <w:hideMark/>
          </w:tcPr>
          <w:p w14:paraId="605C9DAD"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7AB7CEE3" w14:textId="77777777" w:rsidTr="00BF1E8F">
        <w:trPr>
          <w:trHeight w:val="300"/>
        </w:trPr>
        <w:tc>
          <w:tcPr>
            <w:tcW w:w="1679" w:type="dxa"/>
            <w:vMerge w:val="restart"/>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6524A5E7" w14:textId="69C3C830" w:rsidR="00BF1E8F" w:rsidRPr="00365276" w:rsidRDefault="00BF1E8F" w:rsidP="00BF1E8F">
            <w:pPr>
              <w:ind w:left="105" w:right="105"/>
              <w:jc w:val="center"/>
              <w:textAlignment w:val="baseline"/>
              <w:rPr>
                <w:rFonts w:eastAsia="Times New Roman" w:cs="Helvetica"/>
                <w:kern w:val="0"/>
                <w14:ligatures w14:val="none"/>
              </w:rPr>
            </w:pPr>
            <w:r w:rsidRPr="00365276">
              <w:rPr>
                <w:rFonts w:eastAsia="Times New Roman" w:cs="Helvetica"/>
                <w:b/>
                <w:bCs/>
                <w:kern w:val="0"/>
                <w14:ligatures w14:val="none"/>
              </w:rPr>
              <w:t>Opportunity for Self-Maintenance</w:t>
            </w:r>
          </w:p>
        </w:tc>
        <w:tc>
          <w:tcPr>
            <w:tcW w:w="923"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tcPr>
          <w:p w14:paraId="53C101B8" w14:textId="04A4B6C5"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27</w:t>
            </w:r>
          </w:p>
        </w:tc>
        <w:tc>
          <w:tcPr>
            <w:tcW w:w="437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49FD6B28" w14:textId="6514384E"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Provide and easily clean/change substrate? </w:t>
            </w:r>
          </w:p>
        </w:tc>
        <w:tc>
          <w:tcPr>
            <w:tcW w:w="27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1A04A803"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3FAE43B2"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1B67DDE1"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1832474A"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hideMark/>
          </w:tcPr>
          <w:p w14:paraId="7888C59C"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tcPr>
          <w:p w14:paraId="79A07F2C" w14:textId="47B730BA"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28</w:t>
            </w:r>
          </w:p>
        </w:tc>
        <w:tc>
          <w:tcPr>
            <w:tcW w:w="437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3211E849" w14:textId="2E6BD393"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Provide appropriate shelter so that the animal has choice in which and what to use based on need </w:t>
            </w:r>
          </w:p>
        </w:tc>
        <w:tc>
          <w:tcPr>
            <w:tcW w:w="27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740900AC"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186BC39E"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793C450F"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5CB24B22"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hideMark/>
          </w:tcPr>
          <w:p w14:paraId="5BE598A7"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tcPr>
          <w:p w14:paraId="166F3EDC" w14:textId="63CD39DB"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29</w:t>
            </w:r>
          </w:p>
        </w:tc>
        <w:tc>
          <w:tcPr>
            <w:tcW w:w="437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121E3668" w14:textId="1D3BB3D9"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Ensure that the complexity and furnishings are specifically tailored to the species </w:t>
            </w:r>
          </w:p>
        </w:tc>
        <w:tc>
          <w:tcPr>
            <w:tcW w:w="27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2C19F14D"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7A4ACF51"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2300470C"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6B8B37E9"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hideMark/>
          </w:tcPr>
          <w:p w14:paraId="3EF944E6"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tcPr>
          <w:p w14:paraId="4635198F" w14:textId="29C489C9"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30</w:t>
            </w:r>
          </w:p>
        </w:tc>
        <w:tc>
          <w:tcPr>
            <w:tcW w:w="437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7BD4F475" w14:textId="44CB4C26"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Support appropriate sleep patterns </w:t>
            </w:r>
          </w:p>
        </w:tc>
        <w:tc>
          <w:tcPr>
            <w:tcW w:w="27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33B32298"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7A42DEE2"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726D70BF"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6BF56775"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hideMark/>
          </w:tcPr>
          <w:p w14:paraId="56ECCE78"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tcPr>
          <w:p w14:paraId="053ABAFC" w14:textId="7592D827"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31</w:t>
            </w:r>
          </w:p>
        </w:tc>
        <w:tc>
          <w:tcPr>
            <w:tcW w:w="437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55B9AFED" w14:textId="7E224EEC"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Provide animals the opportunity to hide from perceived threats? </w:t>
            </w:r>
          </w:p>
        </w:tc>
        <w:tc>
          <w:tcPr>
            <w:tcW w:w="27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4F9F0B3C"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237EEB78"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571C18EF"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23B78379"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hideMark/>
          </w:tcPr>
          <w:p w14:paraId="408EDD27"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tcPr>
          <w:p w14:paraId="35B1C5E8" w14:textId="1C883820"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32</w:t>
            </w:r>
          </w:p>
        </w:tc>
        <w:tc>
          <w:tcPr>
            <w:tcW w:w="437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43C6FF81" w14:textId="392403C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Ensure animals have shade so that animal has choice; if applicable (even if displaced)? </w:t>
            </w:r>
          </w:p>
        </w:tc>
        <w:tc>
          <w:tcPr>
            <w:tcW w:w="27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4444C5A4"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1D5EECE3"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5DB27ECE"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30BC0107"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hideMark/>
          </w:tcPr>
          <w:p w14:paraId="523B7C3E"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tcPr>
          <w:p w14:paraId="6C022A85" w14:textId="4D54C6CB"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33</w:t>
            </w:r>
          </w:p>
        </w:tc>
        <w:tc>
          <w:tcPr>
            <w:tcW w:w="437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4F1A34B5" w14:textId="00021C3E"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Allow for easy ingress/egress into pools or wallows for animals at any life stage (if applicable)? </w:t>
            </w:r>
          </w:p>
        </w:tc>
        <w:tc>
          <w:tcPr>
            <w:tcW w:w="27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3B64E9F5"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29702C8E"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4F6A012D"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3E239DCD"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hideMark/>
          </w:tcPr>
          <w:p w14:paraId="37802FAD"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vAlign w:val="center"/>
          </w:tcPr>
          <w:p w14:paraId="167679F9" w14:textId="6DD9B308"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34</w:t>
            </w:r>
          </w:p>
        </w:tc>
        <w:tc>
          <w:tcPr>
            <w:tcW w:w="437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4BB1DA49" w14:textId="2A2632C5"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Grading of exhibit meets animal needs at every life stage? </w:t>
            </w:r>
          </w:p>
        </w:tc>
        <w:tc>
          <w:tcPr>
            <w:tcW w:w="2750"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01100594"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5EB2B72F"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C1E4F5" w:themeFill="accent1" w:themeFillTint="33"/>
            <w:hideMark/>
          </w:tcPr>
          <w:p w14:paraId="092A7DAA"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1A51E41D" w14:textId="77777777" w:rsidTr="00BF1E8F">
        <w:trPr>
          <w:trHeight w:val="300"/>
        </w:trPr>
        <w:tc>
          <w:tcPr>
            <w:tcW w:w="1679" w:type="dxa"/>
            <w:vMerge w:val="restart"/>
            <w:tcBorders>
              <w:top w:val="single" w:sz="6" w:space="0" w:color="000000"/>
              <w:left w:val="single" w:sz="6" w:space="0" w:color="000000"/>
              <w:bottom w:val="single" w:sz="6" w:space="0" w:color="000000"/>
              <w:right w:val="single" w:sz="6" w:space="0" w:color="000000"/>
            </w:tcBorders>
            <w:shd w:val="clear" w:color="auto" w:fill="D1D1D1" w:themeFill="background2" w:themeFillShade="E6"/>
            <w:hideMark/>
          </w:tcPr>
          <w:p w14:paraId="7769A067" w14:textId="16E3DB24" w:rsidR="00BF1E8F" w:rsidRPr="00365276" w:rsidRDefault="00BF1E8F" w:rsidP="00BF1E8F">
            <w:pPr>
              <w:ind w:left="105" w:right="105"/>
              <w:jc w:val="center"/>
              <w:textAlignment w:val="baseline"/>
              <w:rPr>
                <w:rFonts w:eastAsia="Times New Roman" w:cs="Helvetica"/>
                <w:kern w:val="0"/>
                <w14:ligatures w14:val="none"/>
              </w:rPr>
            </w:pPr>
            <w:r w:rsidRPr="00365276">
              <w:rPr>
                <w:rFonts w:eastAsia="Times New Roman" w:cs="Helvetica"/>
                <w:b/>
                <w:bCs/>
                <w:kern w:val="0"/>
                <w14:ligatures w14:val="none"/>
              </w:rPr>
              <w:t>Opportunity for Choice and Control</w:t>
            </w:r>
          </w:p>
        </w:tc>
        <w:tc>
          <w:tcPr>
            <w:tcW w:w="923"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vAlign w:val="center"/>
          </w:tcPr>
          <w:p w14:paraId="4C47020E" w14:textId="1030BDE3"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35</w:t>
            </w:r>
          </w:p>
        </w:tc>
        <w:tc>
          <w:tcPr>
            <w:tcW w:w="4370"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hideMark/>
          </w:tcPr>
          <w:p w14:paraId="2A3B94F1" w14:textId="5A320718"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Provide opportunities that allow animals to easily and efficiently participate in training </w:t>
            </w:r>
          </w:p>
        </w:tc>
        <w:tc>
          <w:tcPr>
            <w:tcW w:w="2750"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hideMark/>
          </w:tcPr>
          <w:p w14:paraId="4ACDAF67"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hideMark/>
          </w:tcPr>
          <w:p w14:paraId="4FCED1B1"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hideMark/>
          </w:tcPr>
          <w:p w14:paraId="4C4F53E2"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4EC26870"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D1D1D1" w:themeFill="background2" w:themeFillShade="E6"/>
            <w:vAlign w:val="center"/>
            <w:hideMark/>
          </w:tcPr>
          <w:p w14:paraId="52A8EC4C"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vAlign w:val="center"/>
          </w:tcPr>
          <w:p w14:paraId="73F60697" w14:textId="1E93F590"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36</w:t>
            </w:r>
          </w:p>
        </w:tc>
        <w:tc>
          <w:tcPr>
            <w:tcW w:w="4370"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hideMark/>
          </w:tcPr>
          <w:p w14:paraId="357E0F8E" w14:textId="5B26A0DC"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Provide ability for animal caretakers to develop and maintain good relationships/appropriate interactions? </w:t>
            </w:r>
          </w:p>
        </w:tc>
        <w:tc>
          <w:tcPr>
            <w:tcW w:w="2750"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hideMark/>
          </w:tcPr>
          <w:p w14:paraId="40277C4C"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hideMark/>
          </w:tcPr>
          <w:p w14:paraId="45D854EA"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hideMark/>
          </w:tcPr>
          <w:p w14:paraId="173E5EAA"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5E8A54D1"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D1D1D1" w:themeFill="background2" w:themeFillShade="E6"/>
            <w:vAlign w:val="center"/>
            <w:hideMark/>
          </w:tcPr>
          <w:p w14:paraId="132D71DF"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vAlign w:val="center"/>
          </w:tcPr>
          <w:p w14:paraId="65605395" w14:textId="17A80E60"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37</w:t>
            </w:r>
          </w:p>
        </w:tc>
        <w:tc>
          <w:tcPr>
            <w:tcW w:w="4370"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hideMark/>
          </w:tcPr>
          <w:p w14:paraId="5176420A" w14:textId="4067B38F"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Ensure animals have the ability to utilize other areas of habitat to feel safe if threated by external stimuli (e.g., events, noises, construction, guests, etc.)? </w:t>
            </w:r>
          </w:p>
        </w:tc>
        <w:tc>
          <w:tcPr>
            <w:tcW w:w="2750"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hideMark/>
          </w:tcPr>
          <w:p w14:paraId="40D06528"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hideMark/>
          </w:tcPr>
          <w:p w14:paraId="15C57C1C"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hideMark/>
          </w:tcPr>
          <w:p w14:paraId="54370A13"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3C930F5C"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D1D1D1" w:themeFill="background2" w:themeFillShade="E6"/>
            <w:vAlign w:val="center"/>
            <w:hideMark/>
          </w:tcPr>
          <w:p w14:paraId="7BE4AE90"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vAlign w:val="center"/>
          </w:tcPr>
          <w:p w14:paraId="54EE047A" w14:textId="113EE1B5"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38</w:t>
            </w:r>
          </w:p>
        </w:tc>
        <w:tc>
          <w:tcPr>
            <w:tcW w:w="4370"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hideMark/>
          </w:tcPr>
          <w:p w14:paraId="0F09C5F3" w14:textId="3B7364C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Provide animals with choice to interact or avoid other animals in habitat </w:t>
            </w:r>
          </w:p>
        </w:tc>
        <w:tc>
          <w:tcPr>
            <w:tcW w:w="2750"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hideMark/>
          </w:tcPr>
          <w:p w14:paraId="04FBA3AB"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hideMark/>
          </w:tcPr>
          <w:p w14:paraId="44C286ED"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hideMark/>
          </w:tcPr>
          <w:p w14:paraId="75BF0796"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r w:rsidR="00BF1E8F" w:rsidRPr="00365276" w14:paraId="6456AAF5" w14:textId="77777777" w:rsidTr="00BF1E8F">
        <w:trPr>
          <w:trHeight w:val="300"/>
        </w:trPr>
        <w:tc>
          <w:tcPr>
            <w:tcW w:w="0" w:type="auto"/>
            <w:vMerge/>
            <w:tcBorders>
              <w:top w:val="single" w:sz="6" w:space="0" w:color="000000"/>
              <w:left w:val="single" w:sz="6" w:space="0" w:color="000000"/>
              <w:bottom w:val="single" w:sz="6" w:space="0" w:color="000000"/>
              <w:right w:val="single" w:sz="6" w:space="0" w:color="000000"/>
            </w:tcBorders>
            <w:shd w:val="clear" w:color="auto" w:fill="D1D1D1" w:themeFill="background2" w:themeFillShade="E6"/>
            <w:vAlign w:val="center"/>
            <w:hideMark/>
          </w:tcPr>
          <w:p w14:paraId="70C11EA6" w14:textId="77777777" w:rsidR="00BF1E8F" w:rsidRPr="00365276" w:rsidRDefault="00BF1E8F" w:rsidP="00BF1E8F">
            <w:pPr>
              <w:jc w:val="center"/>
              <w:rPr>
                <w:rFonts w:eastAsia="Times New Roman" w:cs="Helvetica"/>
                <w:kern w:val="0"/>
                <w14:ligatures w14:val="none"/>
              </w:rPr>
            </w:pPr>
          </w:p>
        </w:tc>
        <w:tc>
          <w:tcPr>
            <w:tcW w:w="923"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vAlign w:val="center"/>
          </w:tcPr>
          <w:p w14:paraId="7A1DBF39" w14:textId="362766F2" w:rsidR="00BF1E8F" w:rsidRPr="00BF1E8F" w:rsidRDefault="00BF1E8F" w:rsidP="00BF1E8F">
            <w:pPr>
              <w:jc w:val="cente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39</w:t>
            </w:r>
          </w:p>
        </w:tc>
        <w:tc>
          <w:tcPr>
            <w:tcW w:w="4370"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hideMark/>
          </w:tcPr>
          <w:p w14:paraId="3BC1CB87" w14:textId="4A2EA286"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Provide animals a space to utilize if they feel threated by animals in adjacent exhibits  </w:t>
            </w:r>
          </w:p>
        </w:tc>
        <w:tc>
          <w:tcPr>
            <w:tcW w:w="2750"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hideMark/>
          </w:tcPr>
          <w:p w14:paraId="14A9D263"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664"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hideMark/>
          </w:tcPr>
          <w:p w14:paraId="51F8D95C"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c>
          <w:tcPr>
            <w:tcW w:w="1558" w:type="dxa"/>
            <w:tcBorders>
              <w:top w:val="single" w:sz="6" w:space="0" w:color="000000"/>
              <w:left w:val="single" w:sz="6" w:space="0" w:color="000000"/>
              <w:bottom w:val="single" w:sz="6" w:space="0" w:color="000000"/>
              <w:right w:val="single" w:sz="6" w:space="0" w:color="000000"/>
            </w:tcBorders>
            <w:shd w:val="clear" w:color="auto" w:fill="D1D1D1" w:themeFill="background2" w:themeFillShade="E6"/>
            <w:hideMark/>
          </w:tcPr>
          <w:p w14:paraId="52B77D81" w14:textId="77777777" w:rsidR="00BF1E8F" w:rsidRPr="00BF1E8F" w:rsidRDefault="00BF1E8F" w:rsidP="00D93462">
            <w:pPr>
              <w:textAlignment w:val="baseline"/>
              <w:rPr>
                <w:rFonts w:eastAsia="Times New Roman" w:cs="Helvetica"/>
                <w:kern w:val="0"/>
                <w:sz w:val="20"/>
                <w:szCs w:val="20"/>
                <w14:ligatures w14:val="none"/>
              </w:rPr>
            </w:pPr>
            <w:r w:rsidRPr="00BF1E8F">
              <w:rPr>
                <w:rFonts w:eastAsia="Times New Roman" w:cs="Helvetica"/>
                <w:kern w:val="0"/>
                <w:sz w:val="20"/>
                <w:szCs w:val="20"/>
                <w14:ligatures w14:val="none"/>
              </w:rPr>
              <w:t> </w:t>
            </w:r>
          </w:p>
        </w:tc>
      </w:tr>
    </w:tbl>
    <w:p w14:paraId="6464845F" w14:textId="77777777" w:rsidR="00365276" w:rsidRPr="00365276" w:rsidRDefault="00365276" w:rsidP="00365276"/>
    <w:p w14:paraId="4C49924A" w14:textId="77777777" w:rsidR="002C0CAA" w:rsidRDefault="002C0CAA" w:rsidP="00365276"/>
    <w:p w14:paraId="27FC5ADE" w14:textId="77777777" w:rsidR="002C0CAA" w:rsidRDefault="002C0CAA" w:rsidP="00365276"/>
    <w:p w14:paraId="1491C12F" w14:textId="5EEBB0C7" w:rsidR="0081522D" w:rsidRDefault="00365276" w:rsidP="00365276">
      <w:r>
        <w:t>.</w:t>
      </w:r>
    </w:p>
    <w:p w14:paraId="51799D75" w14:textId="087DA173" w:rsidR="00365276" w:rsidRDefault="00365276" w:rsidP="00365276">
      <w:pPr>
        <w:pStyle w:val="Heading2"/>
      </w:pPr>
      <w:r>
        <w:t>AZA/USDA Requirements and Standards</w:t>
      </w:r>
    </w:p>
    <w:p w14:paraId="3A680A4F" w14:textId="77777777" w:rsidR="00365276" w:rsidRDefault="00365276" w:rsidP="00365276">
      <w:pPr>
        <w:textAlignment w:val="baseline"/>
        <w:rPr>
          <w:rFonts w:eastAsia="Times New Roman" w:cs="Helvetica"/>
          <w:kern w:val="0"/>
          <w14:ligatures w14:val="none"/>
        </w:rPr>
      </w:pPr>
      <w:r w:rsidRPr="00365276">
        <w:rPr>
          <w:rFonts w:eastAsia="Times New Roman" w:cs="Helvetica"/>
          <w:kern w:val="0"/>
          <w14:ligatures w14:val="none"/>
        </w:rPr>
        <w:t>Please identify any requirements needed as outlined by AZA and/or USDA standards:  </w:t>
      </w:r>
    </w:p>
    <w:p w14:paraId="69A1D7DE" w14:textId="77777777" w:rsidR="00365276" w:rsidRPr="00365276" w:rsidRDefault="00365276" w:rsidP="00365276">
      <w:pPr>
        <w:textAlignment w:val="baseline"/>
        <w:rPr>
          <w:rFonts w:eastAsia="Times New Roman" w:cs="Helvetica"/>
          <w:kern w:val="0"/>
          <w14:ligatures w14:val="none"/>
        </w:rPr>
      </w:pPr>
    </w:p>
    <w:tbl>
      <w:tblPr>
        <w:tblW w:w="12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20"/>
        <w:gridCol w:w="1562"/>
        <w:gridCol w:w="10162"/>
      </w:tblGrid>
      <w:tr w:rsidR="0081522D" w:rsidRPr="00365276" w14:paraId="3D6CB694" w14:textId="77777777" w:rsidTr="0081522D">
        <w:trPr>
          <w:trHeight w:val="300"/>
        </w:trPr>
        <w:tc>
          <w:tcPr>
            <w:tcW w:w="12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891153" w14:textId="232E4ED6" w:rsidR="0081522D" w:rsidRPr="00365276" w:rsidRDefault="0081522D" w:rsidP="0081522D">
            <w:pPr>
              <w:jc w:val="center"/>
              <w:textAlignment w:val="baseline"/>
              <w:rPr>
                <w:rFonts w:eastAsia="Times New Roman" w:cs="Helvetica"/>
                <w:kern w:val="0"/>
                <w14:ligatures w14:val="none"/>
              </w:rPr>
            </w:pPr>
            <w:r w:rsidRPr="00365276">
              <w:rPr>
                <w:rFonts w:eastAsia="Times New Roman" w:cs="Helvetica"/>
                <w:b/>
                <w:bCs/>
                <w:kern w:val="0"/>
                <w14:ligatures w14:val="none"/>
              </w:rPr>
              <w:t>AZA, USDA, or Both?</w:t>
            </w:r>
          </w:p>
        </w:tc>
        <w:tc>
          <w:tcPr>
            <w:tcW w:w="1562" w:type="dxa"/>
            <w:tcBorders>
              <w:top w:val="single" w:sz="6" w:space="0" w:color="000000"/>
              <w:left w:val="single" w:sz="6" w:space="0" w:color="000000"/>
              <w:bottom w:val="single" w:sz="6" w:space="0" w:color="000000"/>
              <w:right w:val="single" w:sz="6" w:space="0" w:color="000000"/>
            </w:tcBorders>
            <w:vAlign w:val="center"/>
          </w:tcPr>
          <w:p w14:paraId="27A13D8A" w14:textId="444BFC8F" w:rsidR="0081522D" w:rsidRPr="00365276" w:rsidRDefault="0081522D" w:rsidP="0081522D">
            <w:pPr>
              <w:jc w:val="center"/>
              <w:textAlignment w:val="baseline"/>
              <w:rPr>
                <w:rFonts w:eastAsia="Times New Roman" w:cs="Helvetica"/>
                <w:b/>
                <w:bCs/>
                <w:kern w:val="0"/>
                <w14:ligatures w14:val="none"/>
              </w:rPr>
            </w:pPr>
            <w:r>
              <w:rPr>
                <w:rFonts w:eastAsia="Times New Roman" w:cs="Helvetica"/>
                <w:b/>
                <w:bCs/>
                <w:kern w:val="0"/>
                <w14:ligatures w14:val="none"/>
              </w:rPr>
              <w:t>Metric Number Assigned:</w:t>
            </w:r>
          </w:p>
        </w:tc>
        <w:tc>
          <w:tcPr>
            <w:tcW w:w="10162"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6A69E0" w14:textId="42932C9A" w:rsidR="0081522D" w:rsidRPr="00365276" w:rsidRDefault="0081522D" w:rsidP="0081522D">
            <w:pPr>
              <w:jc w:val="center"/>
              <w:textAlignment w:val="baseline"/>
              <w:rPr>
                <w:rFonts w:eastAsia="Times New Roman" w:cs="Helvetica"/>
                <w:kern w:val="0"/>
                <w14:ligatures w14:val="none"/>
              </w:rPr>
            </w:pPr>
            <w:r w:rsidRPr="00365276">
              <w:rPr>
                <w:rFonts w:eastAsia="Times New Roman" w:cs="Helvetica"/>
                <w:b/>
                <w:bCs/>
                <w:kern w:val="0"/>
                <w14:ligatures w14:val="none"/>
              </w:rPr>
              <w:t>Details of requirement</w:t>
            </w:r>
          </w:p>
        </w:tc>
      </w:tr>
      <w:tr w:rsidR="0081522D" w:rsidRPr="00365276" w14:paraId="5232D661" w14:textId="77777777" w:rsidTr="0081522D">
        <w:trPr>
          <w:trHeight w:val="300"/>
        </w:trPr>
        <w:tc>
          <w:tcPr>
            <w:tcW w:w="1220" w:type="dxa"/>
            <w:tcBorders>
              <w:top w:val="single" w:sz="6" w:space="0" w:color="000000"/>
              <w:left w:val="single" w:sz="6" w:space="0" w:color="000000"/>
              <w:bottom w:val="single" w:sz="6" w:space="0" w:color="000000"/>
              <w:right w:val="single" w:sz="6" w:space="0" w:color="000000"/>
            </w:tcBorders>
            <w:shd w:val="clear" w:color="auto" w:fill="auto"/>
            <w:hideMark/>
          </w:tcPr>
          <w:p w14:paraId="0EA51D84" w14:textId="77777777" w:rsidR="0081522D" w:rsidRPr="00365276" w:rsidRDefault="0081522D" w:rsidP="00D93462">
            <w:pPr>
              <w:textAlignment w:val="baseline"/>
              <w:rPr>
                <w:rFonts w:eastAsia="Times New Roman" w:cs="Helvetica"/>
                <w:kern w:val="0"/>
                <w14:ligatures w14:val="none"/>
              </w:rPr>
            </w:pPr>
            <w:r w:rsidRPr="00365276">
              <w:rPr>
                <w:rFonts w:eastAsia="Times New Roman" w:cs="Helvetica"/>
                <w:kern w:val="0"/>
                <w14:ligatures w14:val="none"/>
              </w:rPr>
              <w:t> </w:t>
            </w:r>
          </w:p>
        </w:tc>
        <w:tc>
          <w:tcPr>
            <w:tcW w:w="1562" w:type="dxa"/>
            <w:tcBorders>
              <w:top w:val="single" w:sz="6" w:space="0" w:color="000000"/>
              <w:left w:val="single" w:sz="6" w:space="0" w:color="000000"/>
              <w:bottom w:val="single" w:sz="6" w:space="0" w:color="000000"/>
              <w:right w:val="single" w:sz="6" w:space="0" w:color="000000"/>
            </w:tcBorders>
          </w:tcPr>
          <w:p w14:paraId="1AE993AF" w14:textId="77777777" w:rsidR="0081522D" w:rsidRPr="00365276" w:rsidRDefault="0081522D" w:rsidP="00D93462">
            <w:pPr>
              <w:textAlignment w:val="baseline"/>
              <w:rPr>
                <w:rFonts w:eastAsia="Times New Roman" w:cs="Helvetica"/>
                <w:kern w:val="0"/>
                <w14:ligatures w14:val="none"/>
              </w:rPr>
            </w:pPr>
          </w:p>
        </w:tc>
        <w:tc>
          <w:tcPr>
            <w:tcW w:w="10162" w:type="dxa"/>
            <w:tcBorders>
              <w:top w:val="single" w:sz="6" w:space="0" w:color="000000"/>
              <w:left w:val="single" w:sz="6" w:space="0" w:color="000000"/>
              <w:bottom w:val="single" w:sz="6" w:space="0" w:color="000000"/>
              <w:right w:val="single" w:sz="6" w:space="0" w:color="000000"/>
            </w:tcBorders>
            <w:shd w:val="clear" w:color="auto" w:fill="auto"/>
            <w:hideMark/>
          </w:tcPr>
          <w:p w14:paraId="6F6A0AF2" w14:textId="6FC2B012" w:rsidR="0081522D" w:rsidRPr="00365276" w:rsidRDefault="0081522D"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81522D" w:rsidRPr="00365276" w14:paraId="0159C980" w14:textId="77777777" w:rsidTr="0081522D">
        <w:trPr>
          <w:trHeight w:val="300"/>
        </w:trPr>
        <w:tc>
          <w:tcPr>
            <w:tcW w:w="1220" w:type="dxa"/>
            <w:tcBorders>
              <w:top w:val="single" w:sz="6" w:space="0" w:color="000000"/>
              <w:left w:val="single" w:sz="6" w:space="0" w:color="000000"/>
              <w:bottom w:val="single" w:sz="6" w:space="0" w:color="000000"/>
              <w:right w:val="single" w:sz="6" w:space="0" w:color="000000"/>
            </w:tcBorders>
            <w:shd w:val="clear" w:color="auto" w:fill="auto"/>
            <w:hideMark/>
          </w:tcPr>
          <w:p w14:paraId="035739CF" w14:textId="77777777" w:rsidR="0081522D" w:rsidRPr="00365276" w:rsidRDefault="0081522D" w:rsidP="00D93462">
            <w:pPr>
              <w:textAlignment w:val="baseline"/>
              <w:rPr>
                <w:rFonts w:eastAsia="Times New Roman" w:cs="Helvetica"/>
                <w:kern w:val="0"/>
                <w14:ligatures w14:val="none"/>
              </w:rPr>
            </w:pPr>
            <w:r w:rsidRPr="00365276">
              <w:rPr>
                <w:rFonts w:eastAsia="Times New Roman" w:cs="Helvetica"/>
                <w:kern w:val="0"/>
                <w14:ligatures w14:val="none"/>
              </w:rPr>
              <w:t> </w:t>
            </w:r>
          </w:p>
        </w:tc>
        <w:tc>
          <w:tcPr>
            <w:tcW w:w="1562" w:type="dxa"/>
            <w:tcBorders>
              <w:top w:val="single" w:sz="6" w:space="0" w:color="000000"/>
              <w:left w:val="single" w:sz="6" w:space="0" w:color="000000"/>
              <w:bottom w:val="single" w:sz="6" w:space="0" w:color="000000"/>
              <w:right w:val="single" w:sz="6" w:space="0" w:color="000000"/>
            </w:tcBorders>
          </w:tcPr>
          <w:p w14:paraId="00EA35C7" w14:textId="77777777" w:rsidR="0081522D" w:rsidRPr="00365276" w:rsidRDefault="0081522D" w:rsidP="00D93462">
            <w:pPr>
              <w:textAlignment w:val="baseline"/>
              <w:rPr>
                <w:rFonts w:eastAsia="Times New Roman" w:cs="Helvetica"/>
                <w:kern w:val="0"/>
                <w14:ligatures w14:val="none"/>
              </w:rPr>
            </w:pPr>
          </w:p>
        </w:tc>
        <w:tc>
          <w:tcPr>
            <w:tcW w:w="10162" w:type="dxa"/>
            <w:tcBorders>
              <w:top w:val="single" w:sz="6" w:space="0" w:color="000000"/>
              <w:left w:val="single" w:sz="6" w:space="0" w:color="000000"/>
              <w:bottom w:val="single" w:sz="6" w:space="0" w:color="000000"/>
              <w:right w:val="single" w:sz="6" w:space="0" w:color="000000"/>
            </w:tcBorders>
            <w:shd w:val="clear" w:color="auto" w:fill="auto"/>
            <w:hideMark/>
          </w:tcPr>
          <w:p w14:paraId="44516343" w14:textId="0DD35ED8" w:rsidR="0081522D" w:rsidRPr="00365276" w:rsidRDefault="0081522D"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81522D" w:rsidRPr="00365276" w14:paraId="54BA8F42" w14:textId="77777777" w:rsidTr="0081522D">
        <w:trPr>
          <w:trHeight w:val="300"/>
        </w:trPr>
        <w:tc>
          <w:tcPr>
            <w:tcW w:w="1220" w:type="dxa"/>
            <w:tcBorders>
              <w:top w:val="single" w:sz="6" w:space="0" w:color="000000"/>
              <w:left w:val="single" w:sz="6" w:space="0" w:color="000000"/>
              <w:bottom w:val="single" w:sz="6" w:space="0" w:color="000000"/>
              <w:right w:val="single" w:sz="6" w:space="0" w:color="000000"/>
            </w:tcBorders>
            <w:shd w:val="clear" w:color="auto" w:fill="auto"/>
            <w:hideMark/>
          </w:tcPr>
          <w:p w14:paraId="6C93E3E7" w14:textId="77777777" w:rsidR="0081522D" w:rsidRPr="00365276" w:rsidRDefault="0081522D" w:rsidP="00D93462">
            <w:pPr>
              <w:textAlignment w:val="baseline"/>
              <w:rPr>
                <w:rFonts w:eastAsia="Times New Roman" w:cs="Helvetica"/>
                <w:kern w:val="0"/>
                <w14:ligatures w14:val="none"/>
              </w:rPr>
            </w:pPr>
            <w:r w:rsidRPr="00365276">
              <w:rPr>
                <w:rFonts w:eastAsia="Times New Roman" w:cs="Helvetica"/>
                <w:kern w:val="0"/>
                <w14:ligatures w14:val="none"/>
              </w:rPr>
              <w:t> </w:t>
            </w:r>
          </w:p>
        </w:tc>
        <w:tc>
          <w:tcPr>
            <w:tcW w:w="1562" w:type="dxa"/>
            <w:tcBorders>
              <w:top w:val="single" w:sz="6" w:space="0" w:color="000000"/>
              <w:left w:val="single" w:sz="6" w:space="0" w:color="000000"/>
              <w:bottom w:val="single" w:sz="6" w:space="0" w:color="000000"/>
              <w:right w:val="single" w:sz="6" w:space="0" w:color="000000"/>
            </w:tcBorders>
          </w:tcPr>
          <w:p w14:paraId="729C250D" w14:textId="77777777" w:rsidR="0081522D" w:rsidRPr="00365276" w:rsidRDefault="0081522D" w:rsidP="00D93462">
            <w:pPr>
              <w:textAlignment w:val="baseline"/>
              <w:rPr>
                <w:rFonts w:eastAsia="Times New Roman" w:cs="Helvetica"/>
                <w:kern w:val="0"/>
                <w14:ligatures w14:val="none"/>
              </w:rPr>
            </w:pPr>
          </w:p>
        </w:tc>
        <w:tc>
          <w:tcPr>
            <w:tcW w:w="10162" w:type="dxa"/>
            <w:tcBorders>
              <w:top w:val="single" w:sz="6" w:space="0" w:color="000000"/>
              <w:left w:val="single" w:sz="6" w:space="0" w:color="000000"/>
              <w:bottom w:val="single" w:sz="6" w:space="0" w:color="000000"/>
              <w:right w:val="single" w:sz="6" w:space="0" w:color="000000"/>
            </w:tcBorders>
            <w:shd w:val="clear" w:color="auto" w:fill="auto"/>
            <w:hideMark/>
          </w:tcPr>
          <w:p w14:paraId="009AFBCD" w14:textId="341DB456" w:rsidR="0081522D" w:rsidRPr="00365276" w:rsidRDefault="0081522D"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81522D" w:rsidRPr="00365276" w14:paraId="606006ED" w14:textId="77777777" w:rsidTr="0081522D">
        <w:trPr>
          <w:trHeight w:val="300"/>
        </w:trPr>
        <w:tc>
          <w:tcPr>
            <w:tcW w:w="1220" w:type="dxa"/>
            <w:tcBorders>
              <w:top w:val="single" w:sz="6" w:space="0" w:color="000000"/>
              <w:left w:val="single" w:sz="6" w:space="0" w:color="000000"/>
              <w:bottom w:val="single" w:sz="6" w:space="0" w:color="000000"/>
              <w:right w:val="single" w:sz="6" w:space="0" w:color="000000"/>
            </w:tcBorders>
            <w:shd w:val="clear" w:color="auto" w:fill="auto"/>
            <w:hideMark/>
          </w:tcPr>
          <w:p w14:paraId="1416C221" w14:textId="77777777" w:rsidR="0081522D" w:rsidRPr="00365276" w:rsidRDefault="0081522D" w:rsidP="00D93462">
            <w:pPr>
              <w:textAlignment w:val="baseline"/>
              <w:rPr>
                <w:rFonts w:eastAsia="Times New Roman" w:cs="Helvetica"/>
                <w:kern w:val="0"/>
                <w14:ligatures w14:val="none"/>
              </w:rPr>
            </w:pPr>
            <w:r w:rsidRPr="00365276">
              <w:rPr>
                <w:rFonts w:eastAsia="Times New Roman" w:cs="Helvetica"/>
                <w:kern w:val="0"/>
                <w14:ligatures w14:val="none"/>
              </w:rPr>
              <w:t> </w:t>
            </w:r>
          </w:p>
        </w:tc>
        <w:tc>
          <w:tcPr>
            <w:tcW w:w="1562" w:type="dxa"/>
            <w:tcBorders>
              <w:top w:val="single" w:sz="6" w:space="0" w:color="000000"/>
              <w:left w:val="single" w:sz="6" w:space="0" w:color="000000"/>
              <w:bottom w:val="single" w:sz="6" w:space="0" w:color="000000"/>
              <w:right w:val="single" w:sz="6" w:space="0" w:color="000000"/>
            </w:tcBorders>
          </w:tcPr>
          <w:p w14:paraId="04CF2FD5" w14:textId="77777777" w:rsidR="0081522D" w:rsidRPr="00365276" w:rsidRDefault="0081522D" w:rsidP="00D93462">
            <w:pPr>
              <w:textAlignment w:val="baseline"/>
              <w:rPr>
                <w:rFonts w:eastAsia="Times New Roman" w:cs="Helvetica"/>
                <w:kern w:val="0"/>
                <w14:ligatures w14:val="none"/>
              </w:rPr>
            </w:pPr>
          </w:p>
        </w:tc>
        <w:tc>
          <w:tcPr>
            <w:tcW w:w="10162" w:type="dxa"/>
            <w:tcBorders>
              <w:top w:val="single" w:sz="6" w:space="0" w:color="000000"/>
              <w:left w:val="single" w:sz="6" w:space="0" w:color="000000"/>
              <w:bottom w:val="single" w:sz="6" w:space="0" w:color="000000"/>
              <w:right w:val="single" w:sz="6" w:space="0" w:color="000000"/>
            </w:tcBorders>
            <w:shd w:val="clear" w:color="auto" w:fill="auto"/>
            <w:hideMark/>
          </w:tcPr>
          <w:p w14:paraId="48222130" w14:textId="6B4658F2" w:rsidR="0081522D" w:rsidRPr="00365276" w:rsidRDefault="0081522D"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81522D" w:rsidRPr="00365276" w14:paraId="29AC3957" w14:textId="77777777" w:rsidTr="0081522D">
        <w:trPr>
          <w:trHeight w:val="300"/>
        </w:trPr>
        <w:tc>
          <w:tcPr>
            <w:tcW w:w="1220" w:type="dxa"/>
            <w:tcBorders>
              <w:top w:val="single" w:sz="6" w:space="0" w:color="000000"/>
              <w:left w:val="single" w:sz="6" w:space="0" w:color="000000"/>
              <w:bottom w:val="single" w:sz="6" w:space="0" w:color="000000"/>
              <w:right w:val="single" w:sz="6" w:space="0" w:color="000000"/>
            </w:tcBorders>
            <w:shd w:val="clear" w:color="auto" w:fill="auto"/>
            <w:hideMark/>
          </w:tcPr>
          <w:p w14:paraId="5EF69FCB" w14:textId="77777777" w:rsidR="0081522D" w:rsidRPr="00365276" w:rsidRDefault="0081522D" w:rsidP="00D93462">
            <w:pPr>
              <w:textAlignment w:val="baseline"/>
              <w:rPr>
                <w:rFonts w:eastAsia="Times New Roman" w:cs="Helvetica"/>
                <w:kern w:val="0"/>
                <w14:ligatures w14:val="none"/>
              </w:rPr>
            </w:pPr>
            <w:r w:rsidRPr="00365276">
              <w:rPr>
                <w:rFonts w:eastAsia="Times New Roman" w:cs="Helvetica"/>
                <w:kern w:val="0"/>
                <w14:ligatures w14:val="none"/>
              </w:rPr>
              <w:t> </w:t>
            </w:r>
          </w:p>
        </w:tc>
        <w:tc>
          <w:tcPr>
            <w:tcW w:w="1562" w:type="dxa"/>
            <w:tcBorders>
              <w:top w:val="single" w:sz="6" w:space="0" w:color="000000"/>
              <w:left w:val="single" w:sz="6" w:space="0" w:color="000000"/>
              <w:bottom w:val="single" w:sz="6" w:space="0" w:color="000000"/>
              <w:right w:val="single" w:sz="6" w:space="0" w:color="000000"/>
            </w:tcBorders>
          </w:tcPr>
          <w:p w14:paraId="6735F03A" w14:textId="77777777" w:rsidR="0081522D" w:rsidRPr="00365276" w:rsidRDefault="0081522D" w:rsidP="00D93462">
            <w:pPr>
              <w:textAlignment w:val="baseline"/>
              <w:rPr>
                <w:rFonts w:eastAsia="Times New Roman" w:cs="Helvetica"/>
                <w:kern w:val="0"/>
                <w14:ligatures w14:val="none"/>
              </w:rPr>
            </w:pPr>
          </w:p>
        </w:tc>
        <w:tc>
          <w:tcPr>
            <w:tcW w:w="10162" w:type="dxa"/>
            <w:tcBorders>
              <w:top w:val="single" w:sz="6" w:space="0" w:color="000000"/>
              <w:left w:val="single" w:sz="6" w:space="0" w:color="000000"/>
              <w:bottom w:val="single" w:sz="6" w:space="0" w:color="000000"/>
              <w:right w:val="single" w:sz="6" w:space="0" w:color="000000"/>
            </w:tcBorders>
            <w:shd w:val="clear" w:color="auto" w:fill="auto"/>
            <w:hideMark/>
          </w:tcPr>
          <w:p w14:paraId="365D0597" w14:textId="1B6AB1DB" w:rsidR="0081522D" w:rsidRPr="00365276" w:rsidRDefault="0081522D"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bl>
    <w:p w14:paraId="63CFEA9A" w14:textId="77777777" w:rsidR="00365276" w:rsidRDefault="00365276" w:rsidP="00365276"/>
    <w:p w14:paraId="5E9674B0" w14:textId="0F6301FC" w:rsidR="00365276" w:rsidRDefault="00365276" w:rsidP="00365276"/>
    <w:p w14:paraId="4D077DC6" w14:textId="1F9922E4" w:rsidR="00365276" w:rsidRDefault="00365276" w:rsidP="00365276">
      <w:pPr>
        <w:pStyle w:val="Heading2"/>
      </w:pPr>
      <w:r>
        <w:lastRenderedPageBreak/>
        <w:t>Life Sciences Staff Requirements</w:t>
      </w:r>
    </w:p>
    <w:tbl>
      <w:tblPr>
        <w:tblW w:w="1295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55"/>
        <w:gridCol w:w="9997"/>
      </w:tblGrid>
      <w:tr w:rsidR="00365276" w:rsidRPr="00365276" w14:paraId="711F2578" w14:textId="77777777" w:rsidTr="349F7B5A">
        <w:trPr>
          <w:trHeight w:val="300"/>
          <w:tblHeader/>
        </w:trPr>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5AEB8D05" w14:textId="22C566FF" w:rsidR="00365276" w:rsidRPr="00365276" w:rsidRDefault="00365276" w:rsidP="0081522D">
            <w:pPr>
              <w:jc w:val="center"/>
              <w:textAlignment w:val="baseline"/>
              <w:rPr>
                <w:rFonts w:eastAsia="Times New Roman" w:cs="Helvetica"/>
                <w:kern w:val="0"/>
                <w14:ligatures w14:val="none"/>
              </w:rPr>
            </w:pPr>
            <w:r w:rsidRPr="00365276">
              <w:rPr>
                <w:rFonts w:eastAsia="Times New Roman" w:cs="Helvetica"/>
                <w:b/>
                <w:bCs/>
                <w:kern w:val="0"/>
                <w14:ligatures w14:val="none"/>
              </w:rPr>
              <w:t>What features are needed to ensure staff safety and wellbeing?</w:t>
            </w:r>
          </w:p>
        </w:tc>
        <w:tc>
          <w:tcPr>
            <w:tcW w:w="99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198DD488" w14:textId="289F6A30" w:rsidR="00365276" w:rsidRPr="00365276" w:rsidRDefault="72DCD828" w:rsidP="0081522D">
            <w:pPr>
              <w:jc w:val="center"/>
              <w:textAlignment w:val="baseline"/>
              <w:rPr>
                <w:rFonts w:eastAsia="Times New Roman" w:cs="Helvetica"/>
                <w:kern w:val="0"/>
                <w14:ligatures w14:val="none"/>
              </w:rPr>
            </w:pPr>
            <w:r w:rsidRPr="00365276">
              <w:rPr>
                <w:rFonts w:eastAsia="Times New Roman" w:cs="Helvetica"/>
                <w:b/>
                <w:bCs/>
                <w:kern w:val="0"/>
                <w14:ligatures w14:val="none"/>
              </w:rPr>
              <w:t>Conservation Sciences</w:t>
            </w:r>
            <w:r w:rsidR="00365276" w:rsidRPr="00365276">
              <w:rPr>
                <w:rFonts w:eastAsia="Times New Roman" w:cs="Helvetica"/>
                <w:b/>
                <w:bCs/>
                <w:kern w:val="0"/>
                <w14:ligatures w14:val="none"/>
              </w:rPr>
              <w:t xml:space="preserve"> Division Responses</w:t>
            </w:r>
          </w:p>
        </w:tc>
      </w:tr>
      <w:tr w:rsidR="00365276" w:rsidRPr="00365276" w14:paraId="1B99A9D3" w14:textId="77777777" w:rsidTr="349F7B5A">
        <w:trPr>
          <w:trHeight w:val="300"/>
        </w:trPr>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ED520C" w14:textId="77777777" w:rsidR="00365276" w:rsidRPr="0081522D" w:rsidRDefault="00365276" w:rsidP="00D93462">
            <w:pPr>
              <w:textAlignment w:val="baseline"/>
              <w:rPr>
                <w:rFonts w:eastAsia="Times New Roman" w:cs="Helvetica"/>
                <w:kern w:val="0"/>
                <w:sz w:val="20"/>
                <w:szCs w:val="20"/>
                <w14:ligatures w14:val="none"/>
              </w:rPr>
            </w:pPr>
            <w:r w:rsidRPr="0081522D">
              <w:rPr>
                <w:rFonts w:eastAsia="Times New Roman" w:cs="Helvetica"/>
                <w:kern w:val="0"/>
                <w:sz w:val="20"/>
                <w:szCs w:val="20"/>
                <w14:ligatures w14:val="none"/>
              </w:rPr>
              <w:t>Access to clean drinking water </w:t>
            </w:r>
          </w:p>
        </w:tc>
        <w:tc>
          <w:tcPr>
            <w:tcW w:w="99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5716E19"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365276" w:rsidRPr="00365276" w14:paraId="30EAB2EF" w14:textId="77777777" w:rsidTr="349F7B5A">
        <w:trPr>
          <w:trHeight w:val="300"/>
        </w:trPr>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114B720" w14:textId="77777777" w:rsidR="00365276" w:rsidRPr="0081522D" w:rsidRDefault="00365276" w:rsidP="00D93462">
            <w:pPr>
              <w:textAlignment w:val="baseline"/>
              <w:rPr>
                <w:rFonts w:eastAsia="Times New Roman" w:cs="Helvetica"/>
                <w:kern w:val="0"/>
                <w:sz w:val="20"/>
                <w:szCs w:val="20"/>
                <w14:ligatures w14:val="none"/>
              </w:rPr>
            </w:pPr>
            <w:r w:rsidRPr="0081522D">
              <w:rPr>
                <w:rFonts w:eastAsia="Times New Roman" w:cs="Helvetica"/>
                <w:kern w:val="0"/>
                <w:sz w:val="20"/>
                <w:szCs w:val="20"/>
                <w14:ligatures w14:val="none"/>
              </w:rPr>
              <w:t>Ability to store and eat food </w:t>
            </w:r>
          </w:p>
        </w:tc>
        <w:tc>
          <w:tcPr>
            <w:tcW w:w="99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C23EA9"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365276" w:rsidRPr="00365276" w14:paraId="240C5AF7" w14:textId="77777777" w:rsidTr="349F7B5A">
        <w:trPr>
          <w:trHeight w:val="300"/>
        </w:trPr>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DF56FD" w14:textId="77777777" w:rsidR="00365276" w:rsidRPr="0081522D" w:rsidRDefault="00365276" w:rsidP="00D93462">
            <w:pPr>
              <w:textAlignment w:val="baseline"/>
              <w:rPr>
                <w:rFonts w:eastAsia="Times New Roman" w:cs="Helvetica"/>
                <w:kern w:val="0"/>
                <w:sz w:val="20"/>
                <w:szCs w:val="20"/>
                <w14:ligatures w14:val="none"/>
              </w:rPr>
            </w:pPr>
            <w:r w:rsidRPr="0081522D">
              <w:rPr>
                <w:rFonts w:eastAsia="Times New Roman" w:cs="Helvetica"/>
                <w:kern w:val="0"/>
                <w:sz w:val="20"/>
                <w:szCs w:val="20"/>
                <w14:ligatures w14:val="none"/>
              </w:rPr>
              <w:t>Ability to utilize restrooms/wellness rooms within (distance??) </w:t>
            </w:r>
          </w:p>
        </w:tc>
        <w:tc>
          <w:tcPr>
            <w:tcW w:w="99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18EB6C"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365276" w:rsidRPr="00365276" w14:paraId="2638487D" w14:textId="77777777" w:rsidTr="349F7B5A">
        <w:trPr>
          <w:trHeight w:val="300"/>
        </w:trPr>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90A6936" w14:textId="77777777" w:rsidR="00365276" w:rsidRPr="0081522D" w:rsidRDefault="00365276" w:rsidP="00D93462">
            <w:pPr>
              <w:textAlignment w:val="baseline"/>
              <w:rPr>
                <w:rFonts w:eastAsia="Times New Roman" w:cs="Helvetica"/>
                <w:kern w:val="0"/>
                <w:sz w:val="20"/>
                <w:szCs w:val="20"/>
                <w14:ligatures w14:val="none"/>
              </w:rPr>
            </w:pPr>
            <w:r w:rsidRPr="0081522D">
              <w:rPr>
                <w:rFonts w:eastAsia="Times New Roman" w:cs="Helvetica"/>
                <w:kern w:val="0"/>
                <w:sz w:val="20"/>
                <w:szCs w:val="20"/>
                <w14:ligatures w14:val="none"/>
              </w:rPr>
              <w:t>Ability to store personal belongings  </w:t>
            </w:r>
          </w:p>
        </w:tc>
        <w:tc>
          <w:tcPr>
            <w:tcW w:w="99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F72E7EC"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365276" w:rsidRPr="00365276" w14:paraId="468EB0F6" w14:textId="77777777" w:rsidTr="349F7B5A">
        <w:trPr>
          <w:trHeight w:val="300"/>
        </w:trPr>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41B1B6" w14:textId="77777777" w:rsidR="00365276" w:rsidRPr="0081522D" w:rsidRDefault="00365276" w:rsidP="00D93462">
            <w:pPr>
              <w:textAlignment w:val="baseline"/>
              <w:rPr>
                <w:rFonts w:eastAsia="Times New Roman" w:cs="Helvetica"/>
                <w:kern w:val="0"/>
                <w:sz w:val="20"/>
                <w:szCs w:val="20"/>
                <w14:ligatures w14:val="none"/>
              </w:rPr>
            </w:pPr>
            <w:r w:rsidRPr="0081522D">
              <w:rPr>
                <w:rFonts w:eastAsia="Times New Roman" w:cs="Helvetica"/>
                <w:kern w:val="0"/>
                <w:sz w:val="20"/>
                <w:szCs w:val="20"/>
                <w14:ligatures w14:val="none"/>
              </w:rPr>
              <w:t>An area designated for office work (email, data entry, meetings, etc.) </w:t>
            </w:r>
          </w:p>
        </w:tc>
        <w:tc>
          <w:tcPr>
            <w:tcW w:w="99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4B65D6"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365276" w:rsidRPr="00365276" w14:paraId="1B7553B5" w14:textId="77777777" w:rsidTr="349F7B5A">
        <w:trPr>
          <w:trHeight w:val="300"/>
        </w:trPr>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B27AEB2" w14:textId="77777777" w:rsidR="00365276" w:rsidRPr="0081522D" w:rsidRDefault="00365276" w:rsidP="00D93462">
            <w:pPr>
              <w:textAlignment w:val="baseline"/>
              <w:rPr>
                <w:rFonts w:eastAsia="Times New Roman" w:cs="Helvetica"/>
                <w:kern w:val="0"/>
                <w:sz w:val="20"/>
                <w:szCs w:val="20"/>
                <w14:ligatures w14:val="none"/>
              </w:rPr>
            </w:pPr>
            <w:r w:rsidRPr="0081522D">
              <w:rPr>
                <w:rFonts w:eastAsia="Times New Roman" w:cs="Helvetica"/>
                <w:kern w:val="0"/>
                <w:sz w:val="20"/>
                <w:szCs w:val="20"/>
                <w14:ligatures w14:val="none"/>
              </w:rPr>
              <w:t>Ability to see animals when shifting </w:t>
            </w:r>
          </w:p>
        </w:tc>
        <w:tc>
          <w:tcPr>
            <w:tcW w:w="99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65E0FE"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365276" w:rsidRPr="00365276" w14:paraId="07B3DA2A" w14:textId="77777777" w:rsidTr="349F7B5A">
        <w:trPr>
          <w:trHeight w:val="300"/>
        </w:trPr>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18FBBA" w14:textId="77777777" w:rsidR="00365276" w:rsidRPr="0081522D" w:rsidRDefault="00365276" w:rsidP="00D93462">
            <w:pPr>
              <w:textAlignment w:val="baseline"/>
              <w:rPr>
                <w:rFonts w:eastAsia="Times New Roman" w:cs="Helvetica"/>
                <w:kern w:val="0"/>
                <w:sz w:val="20"/>
                <w:szCs w:val="20"/>
                <w14:ligatures w14:val="none"/>
              </w:rPr>
            </w:pPr>
            <w:r w:rsidRPr="0081522D">
              <w:rPr>
                <w:rFonts w:eastAsia="Times New Roman" w:cs="Helvetica"/>
                <w:kern w:val="0"/>
                <w:sz w:val="20"/>
                <w:szCs w:val="20"/>
                <w14:ligatures w14:val="none"/>
              </w:rPr>
              <w:t>Shifts doors are easy to operate </w:t>
            </w:r>
          </w:p>
        </w:tc>
        <w:tc>
          <w:tcPr>
            <w:tcW w:w="99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C7DF884"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365276" w:rsidRPr="00365276" w14:paraId="0B35360E" w14:textId="77777777" w:rsidTr="349F7B5A">
        <w:trPr>
          <w:trHeight w:val="300"/>
        </w:trPr>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C53AA0" w14:textId="77777777" w:rsidR="00365276" w:rsidRPr="0081522D" w:rsidRDefault="00365276" w:rsidP="00D93462">
            <w:pPr>
              <w:textAlignment w:val="baseline"/>
              <w:rPr>
                <w:rFonts w:eastAsia="Times New Roman" w:cs="Helvetica"/>
                <w:kern w:val="0"/>
                <w:sz w:val="20"/>
                <w:szCs w:val="20"/>
                <w14:ligatures w14:val="none"/>
              </w:rPr>
            </w:pPr>
            <w:r w:rsidRPr="0081522D">
              <w:rPr>
                <w:rFonts w:eastAsia="Times New Roman" w:cs="Helvetica"/>
                <w:kern w:val="0"/>
                <w:sz w:val="20"/>
                <w:szCs w:val="20"/>
                <w14:ligatures w14:val="none"/>
              </w:rPr>
              <w:t>Staff entry spaces are easy to access and don’t require stooping, climbing </w:t>
            </w:r>
          </w:p>
        </w:tc>
        <w:tc>
          <w:tcPr>
            <w:tcW w:w="99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E66DCE6"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365276" w:rsidRPr="00365276" w14:paraId="3936A2B4" w14:textId="77777777" w:rsidTr="349F7B5A">
        <w:trPr>
          <w:trHeight w:val="300"/>
        </w:trPr>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3676A0A" w14:textId="77777777" w:rsidR="00365276" w:rsidRPr="0081522D" w:rsidRDefault="00365276" w:rsidP="00D93462">
            <w:pPr>
              <w:textAlignment w:val="baseline"/>
              <w:rPr>
                <w:rFonts w:eastAsia="Times New Roman" w:cs="Helvetica"/>
                <w:kern w:val="0"/>
                <w:sz w:val="20"/>
                <w:szCs w:val="20"/>
                <w14:ligatures w14:val="none"/>
              </w:rPr>
            </w:pPr>
            <w:r w:rsidRPr="0081522D">
              <w:rPr>
                <w:rFonts w:eastAsia="Times New Roman" w:cs="Helvetica"/>
                <w:kern w:val="0"/>
                <w:sz w:val="20"/>
                <w:szCs w:val="20"/>
                <w14:ligatures w14:val="none"/>
              </w:rPr>
              <w:t>Areas are free of low hanging items that could result in head injury  </w:t>
            </w:r>
          </w:p>
        </w:tc>
        <w:tc>
          <w:tcPr>
            <w:tcW w:w="99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15BC8E5"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365276" w:rsidRPr="00365276" w14:paraId="4B275430" w14:textId="77777777" w:rsidTr="349F7B5A">
        <w:trPr>
          <w:trHeight w:val="300"/>
        </w:trPr>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0C9F00" w14:textId="77777777" w:rsidR="00365276" w:rsidRPr="0081522D" w:rsidRDefault="00365276" w:rsidP="00D93462">
            <w:pPr>
              <w:textAlignment w:val="baseline"/>
              <w:rPr>
                <w:rFonts w:eastAsia="Times New Roman" w:cs="Helvetica"/>
                <w:kern w:val="0"/>
                <w:sz w:val="20"/>
                <w:szCs w:val="20"/>
                <w14:ligatures w14:val="none"/>
              </w:rPr>
            </w:pPr>
            <w:r w:rsidRPr="0081522D">
              <w:rPr>
                <w:rFonts w:eastAsia="Times New Roman" w:cs="Helvetica"/>
                <w:kern w:val="0"/>
                <w:sz w:val="20"/>
                <w:szCs w:val="20"/>
                <w14:ligatures w14:val="none"/>
              </w:rPr>
              <w:t>Areas are free of trip hazards  </w:t>
            </w:r>
          </w:p>
        </w:tc>
        <w:tc>
          <w:tcPr>
            <w:tcW w:w="99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F3C6623"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365276" w:rsidRPr="00365276" w14:paraId="6E40D3BD" w14:textId="77777777" w:rsidTr="349F7B5A">
        <w:trPr>
          <w:trHeight w:val="300"/>
        </w:trPr>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ED58649" w14:textId="77777777" w:rsidR="00365276" w:rsidRPr="0081522D" w:rsidRDefault="00365276" w:rsidP="00D93462">
            <w:pPr>
              <w:textAlignment w:val="baseline"/>
              <w:rPr>
                <w:rFonts w:eastAsia="Times New Roman" w:cs="Helvetica"/>
                <w:kern w:val="0"/>
                <w:sz w:val="20"/>
                <w:szCs w:val="20"/>
                <w14:ligatures w14:val="none"/>
              </w:rPr>
            </w:pPr>
            <w:r w:rsidRPr="0081522D">
              <w:rPr>
                <w:rFonts w:eastAsia="Times New Roman" w:cs="Helvetica"/>
                <w:kern w:val="0"/>
                <w:sz w:val="20"/>
                <w:szCs w:val="20"/>
                <w14:ligatures w14:val="none"/>
              </w:rPr>
              <w:t>Tools and facilities are designed in a way that supports safe disposal of animal waste and other debris (e.g. ramps, lifts) </w:t>
            </w:r>
          </w:p>
        </w:tc>
        <w:tc>
          <w:tcPr>
            <w:tcW w:w="99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8D77FC"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365276" w:rsidRPr="00365276" w14:paraId="579C60F6" w14:textId="77777777" w:rsidTr="349F7B5A">
        <w:trPr>
          <w:trHeight w:val="300"/>
        </w:trPr>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07E7A8" w14:textId="77777777" w:rsidR="00365276" w:rsidRPr="0081522D" w:rsidRDefault="00365276" w:rsidP="00D93462">
            <w:pPr>
              <w:textAlignment w:val="baseline"/>
              <w:rPr>
                <w:rFonts w:eastAsia="Times New Roman" w:cs="Helvetica"/>
                <w:kern w:val="0"/>
                <w:sz w:val="20"/>
                <w:szCs w:val="20"/>
                <w14:ligatures w14:val="none"/>
              </w:rPr>
            </w:pPr>
            <w:r w:rsidRPr="0081522D">
              <w:rPr>
                <w:rFonts w:eastAsia="Times New Roman" w:cs="Helvetica"/>
                <w:kern w:val="0"/>
                <w:sz w:val="20"/>
                <w:szCs w:val="20"/>
                <w14:ligatures w14:val="none"/>
              </w:rPr>
              <w:t>Temperature control </w:t>
            </w:r>
          </w:p>
        </w:tc>
        <w:tc>
          <w:tcPr>
            <w:tcW w:w="99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4EE461"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365276" w:rsidRPr="00365276" w14:paraId="7CEDE41D" w14:textId="77777777" w:rsidTr="349F7B5A">
        <w:trPr>
          <w:trHeight w:val="300"/>
        </w:trPr>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40A3CC" w14:textId="77777777" w:rsidR="00365276" w:rsidRPr="0081522D" w:rsidRDefault="00365276" w:rsidP="00D93462">
            <w:pPr>
              <w:textAlignment w:val="baseline"/>
              <w:rPr>
                <w:rFonts w:eastAsia="Times New Roman" w:cs="Helvetica"/>
                <w:kern w:val="0"/>
                <w:sz w:val="20"/>
                <w:szCs w:val="20"/>
                <w14:ligatures w14:val="none"/>
              </w:rPr>
            </w:pPr>
            <w:r w:rsidRPr="0081522D">
              <w:rPr>
                <w:rFonts w:eastAsia="Times New Roman" w:cs="Helvetica"/>
                <w:kern w:val="0"/>
                <w:sz w:val="20"/>
                <w:szCs w:val="20"/>
                <w14:ligatures w14:val="none"/>
              </w:rPr>
              <w:t>Easy access to hoses, water sources </w:t>
            </w:r>
          </w:p>
        </w:tc>
        <w:tc>
          <w:tcPr>
            <w:tcW w:w="99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BD88833"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365276" w:rsidRPr="00365276" w14:paraId="0754C55B" w14:textId="77777777" w:rsidTr="349F7B5A">
        <w:trPr>
          <w:trHeight w:val="300"/>
        </w:trPr>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5539B3" w14:textId="77777777" w:rsidR="00365276" w:rsidRPr="0081522D" w:rsidRDefault="00365276" w:rsidP="00D93462">
            <w:pPr>
              <w:textAlignment w:val="baseline"/>
              <w:rPr>
                <w:rFonts w:eastAsia="Times New Roman" w:cs="Helvetica"/>
                <w:kern w:val="0"/>
                <w:sz w:val="20"/>
                <w:szCs w:val="20"/>
                <w14:ligatures w14:val="none"/>
              </w:rPr>
            </w:pPr>
            <w:r w:rsidRPr="0081522D">
              <w:rPr>
                <w:rFonts w:eastAsia="Times New Roman" w:cs="Helvetica"/>
                <w:kern w:val="0"/>
                <w:sz w:val="20"/>
                <w:szCs w:val="20"/>
                <w14:ligatures w14:val="none"/>
              </w:rPr>
              <w:lastRenderedPageBreak/>
              <w:t>Storage space for tools, equipment, and enrichment  </w:t>
            </w:r>
          </w:p>
        </w:tc>
        <w:tc>
          <w:tcPr>
            <w:tcW w:w="99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9369F5"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365276" w:rsidRPr="00365276" w14:paraId="54A262CA" w14:textId="77777777" w:rsidTr="349F7B5A">
        <w:trPr>
          <w:trHeight w:val="300"/>
        </w:trPr>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23F65E" w14:textId="77777777" w:rsidR="00365276" w:rsidRPr="0081522D" w:rsidRDefault="00365276" w:rsidP="00D93462">
            <w:pPr>
              <w:textAlignment w:val="baseline"/>
              <w:rPr>
                <w:rFonts w:eastAsia="Times New Roman" w:cs="Helvetica"/>
                <w:kern w:val="0"/>
                <w:sz w:val="20"/>
                <w:szCs w:val="20"/>
                <w14:ligatures w14:val="none"/>
              </w:rPr>
            </w:pPr>
            <w:r w:rsidRPr="0081522D">
              <w:rPr>
                <w:rFonts w:eastAsia="Times New Roman" w:cs="Helvetica"/>
                <w:kern w:val="0"/>
                <w:sz w:val="20"/>
                <w:szCs w:val="20"/>
                <w14:ligatures w14:val="none"/>
              </w:rPr>
              <w:t>PPE storage and laundry (if needed) </w:t>
            </w:r>
          </w:p>
        </w:tc>
        <w:tc>
          <w:tcPr>
            <w:tcW w:w="99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AF6AD6"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365276" w:rsidRPr="00365276" w14:paraId="55D7AA63" w14:textId="77777777" w:rsidTr="349F7B5A">
        <w:trPr>
          <w:trHeight w:val="300"/>
        </w:trPr>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4B4D16C" w14:textId="77777777" w:rsidR="00365276" w:rsidRPr="0081522D" w:rsidRDefault="00365276" w:rsidP="00D93462">
            <w:pPr>
              <w:textAlignment w:val="baseline"/>
              <w:rPr>
                <w:rFonts w:eastAsia="Times New Roman" w:cs="Helvetica"/>
                <w:kern w:val="0"/>
                <w:sz w:val="20"/>
                <w:szCs w:val="20"/>
                <w14:ligatures w14:val="none"/>
              </w:rPr>
            </w:pPr>
            <w:r w:rsidRPr="0081522D">
              <w:rPr>
                <w:rFonts w:eastAsia="Times New Roman" w:cs="Helvetica"/>
                <w:kern w:val="0"/>
                <w:sz w:val="20"/>
                <w:szCs w:val="20"/>
                <w14:ligatures w14:val="none"/>
              </w:rPr>
              <w:t>Ability to shower (if needed) </w:t>
            </w:r>
          </w:p>
        </w:tc>
        <w:tc>
          <w:tcPr>
            <w:tcW w:w="99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7D3079B"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r w:rsidR="00365276" w:rsidRPr="00365276" w14:paraId="5AC205C2" w14:textId="77777777" w:rsidTr="349F7B5A">
        <w:trPr>
          <w:trHeight w:val="300"/>
        </w:trPr>
        <w:tc>
          <w:tcPr>
            <w:tcW w:w="29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DB07314" w14:textId="77777777" w:rsidR="00365276" w:rsidRPr="0081522D" w:rsidRDefault="00365276" w:rsidP="002C0CAA">
            <w:pPr>
              <w:rPr>
                <w:rFonts w:eastAsia="Times New Roman" w:cs="Helvetica"/>
                <w:kern w:val="0"/>
                <w:sz w:val="20"/>
                <w:szCs w:val="20"/>
                <w14:ligatures w14:val="none"/>
              </w:rPr>
            </w:pPr>
            <w:r w:rsidRPr="0081522D">
              <w:rPr>
                <w:rFonts w:eastAsia="Times New Roman" w:cs="Helvetica"/>
                <w:kern w:val="0"/>
                <w:sz w:val="20"/>
                <w:szCs w:val="20"/>
                <w14:ligatures w14:val="none"/>
              </w:rPr>
              <w:t xml:space="preserve">Ability for Horticulture/Maintenance to access space (min </w:t>
            </w:r>
            <w:r w:rsidRPr="002C0CAA">
              <w:t>bobcat</w:t>
            </w:r>
            <w:r w:rsidRPr="0081522D">
              <w:rPr>
                <w:rFonts w:eastAsia="Times New Roman" w:cs="Helvetica"/>
                <w:kern w:val="0"/>
                <w:sz w:val="20"/>
                <w:szCs w:val="20"/>
                <w14:ligatures w14:val="none"/>
              </w:rPr>
              <w:t>) </w:t>
            </w:r>
          </w:p>
        </w:tc>
        <w:tc>
          <w:tcPr>
            <w:tcW w:w="999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3B9B50" w14:textId="77777777" w:rsidR="00365276" w:rsidRPr="00365276" w:rsidRDefault="00365276" w:rsidP="00D93462">
            <w:pPr>
              <w:textAlignment w:val="baseline"/>
              <w:rPr>
                <w:rFonts w:eastAsia="Times New Roman" w:cs="Helvetica"/>
                <w:kern w:val="0"/>
                <w14:ligatures w14:val="none"/>
              </w:rPr>
            </w:pPr>
            <w:r w:rsidRPr="00365276">
              <w:rPr>
                <w:rFonts w:eastAsia="Times New Roman" w:cs="Helvetica"/>
                <w:kern w:val="0"/>
                <w14:ligatures w14:val="none"/>
              </w:rPr>
              <w:t> </w:t>
            </w:r>
          </w:p>
        </w:tc>
      </w:tr>
    </w:tbl>
    <w:p w14:paraId="10866A2B" w14:textId="5A02493D" w:rsidR="002D094B" w:rsidRPr="002C0CAA" w:rsidRDefault="002D094B" w:rsidP="002C0CAA"/>
    <w:sectPr w:rsidR="002D094B" w:rsidRPr="002C0CAA" w:rsidSect="00365276">
      <w:headerReference w:type="default" r:id="rId10"/>
      <w:footerReference w:type="default" r:id="rId1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EE5DD" w14:textId="77777777" w:rsidR="00303565" w:rsidRDefault="00303565" w:rsidP="00910C43">
      <w:r>
        <w:separator/>
      </w:r>
    </w:p>
  </w:endnote>
  <w:endnote w:type="continuationSeparator" w:id="0">
    <w:p w14:paraId="62D75289" w14:textId="77777777" w:rsidR="00303565" w:rsidRDefault="00303565" w:rsidP="00910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4817401"/>
      <w:docPartObj>
        <w:docPartGallery w:val="Page Numbers (Bottom of Page)"/>
        <w:docPartUnique/>
      </w:docPartObj>
    </w:sdtPr>
    <w:sdtEndPr>
      <w:rPr>
        <w:noProof/>
      </w:rPr>
    </w:sdtEndPr>
    <w:sdtContent>
      <w:p w14:paraId="1B654CA2" w14:textId="55E87D9A" w:rsidR="0075455D" w:rsidRDefault="0075455D">
        <w:pPr>
          <w:pStyle w:val="Footer"/>
        </w:pPr>
        <w:r>
          <w:fldChar w:fldCharType="begin"/>
        </w:r>
        <w:r>
          <w:instrText xml:space="preserve"> PAGE   \* MERGEFORMAT </w:instrText>
        </w:r>
        <w:r>
          <w:fldChar w:fldCharType="separate"/>
        </w:r>
        <w:r>
          <w:rPr>
            <w:noProof/>
          </w:rPr>
          <w:t>2</w:t>
        </w:r>
        <w:r>
          <w:rPr>
            <w:noProof/>
          </w:rPr>
          <w:fldChar w:fldCharType="end"/>
        </w:r>
      </w:p>
    </w:sdtContent>
  </w:sdt>
  <w:p w14:paraId="385C1167" w14:textId="77777777" w:rsidR="0075455D" w:rsidRDefault="007545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5A70D7" w14:textId="77777777" w:rsidR="00303565" w:rsidRDefault="00303565" w:rsidP="00910C43">
      <w:r>
        <w:separator/>
      </w:r>
    </w:p>
  </w:footnote>
  <w:footnote w:type="continuationSeparator" w:id="0">
    <w:p w14:paraId="75C2F55F" w14:textId="77777777" w:rsidR="00303565" w:rsidRDefault="00303565" w:rsidP="00910C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1EF5C" w14:textId="75FDC178" w:rsidR="00910C43" w:rsidRDefault="0005234D" w:rsidP="00910C43">
    <w:pPr>
      <w:pStyle w:val="Header"/>
      <w:jc w:val="right"/>
    </w:pPr>
    <w:r>
      <w:rPr>
        <w:noProof/>
      </w:rPr>
      <w:drawing>
        <wp:anchor distT="0" distB="0" distL="114300" distR="114300" simplePos="0" relativeHeight="251659264" behindDoc="1" locked="1" layoutInCell="1" allowOverlap="1" wp14:anchorId="2B23BB55" wp14:editId="6B093645">
          <wp:simplePos x="0" y="0"/>
          <wp:positionH relativeFrom="column">
            <wp:posOffset>-900430</wp:posOffset>
          </wp:positionH>
          <wp:positionV relativeFrom="page">
            <wp:posOffset>0</wp:posOffset>
          </wp:positionV>
          <wp:extent cx="7772400" cy="10058400"/>
          <wp:effectExtent l="0" t="0" r="0" b="0"/>
          <wp:wrapNone/>
          <wp:docPr id="1985463706" name="Picture 5" descr="A green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63706" name="Picture 5" descr="A green and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910C43" w:rsidRPr="00910C43">
      <w:rPr>
        <w:noProof/>
      </w:rPr>
      <w:drawing>
        <wp:inline distT="0" distB="0" distL="0" distR="0" wp14:anchorId="200F2F43" wp14:editId="330B8CE1">
          <wp:extent cx="960699" cy="960699"/>
          <wp:effectExtent l="0" t="0" r="5080" b="5080"/>
          <wp:docPr id="604681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681087" name=""/>
                  <pic:cNvPicPr/>
                </pic:nvPicPr>
                <pic:blipFill>
                  <a:blip r:embed="rId2"/>
                  <a:stretch>
                    <a:fillRect/>
                  </a:stretch>
                </pic:blipFill>
                <pic:spPr>
                  <a:xfrm>
                    <a:off x="0" y="0"/>
                    <a:ext cx="984564" cy="984564"/>
                  </a:xfrm>
                  <a:prstGeom prst="rect">
                    <a:avLst/>
                  </a:prstGeom>
                </pic:spPr>
              </pic:pic>
            </a:graphicData>
          </a:graphic>
        </wp:inline>
      </w:drawing>
    </w:r>
  </w:p>
  <w:p w14:paraId="55F7A191" w14:textId="77777777" w:rsidR="00910C43" w:rsidRDefault="00910C43" w:rsidP="00910C4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A69D5"/>
    <w:multiLevelType w:val="hybridMultilevel"/>
    <w:tmpl w:val="B08217E2"/>
    <w:lvl w:ilvl="0" w:tplc="BDA86B8E">
      <w:numFmt w:val="bullet"/>
      <w:lvlText w:val="-"/>
      <w:lvlJc w:val="left"/>
      <w:pPr>
        <w:ind w:left="720" w:hanging="360"/>
      </w:pPr>
      <w:rPr>
        <w:rFonts w:ascii="Helvetica" w:eastAsiaTheme="minorHAnsi"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1101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C43"/>
    <w:rsid w:val="0005234D"/>
    <w:rsid w:val="00087118"/>
    <w:rsid w:val="00087590"/>
    <w:rsid w:val="000C1077"/>
    <w:rsid w:val="001771DB"/>
    <w:rsid w:val="002A60FE"/>
    <w:rsid w:val="002C0CAA"/>
    <w:rsid w:val="002D094B"/>
    <w:rsid w:val="002D687B"/>
    <w:rsid w:val="00303565"/>
    <w:rsid w:val="00365276"/>
    <w:rsid w:val="00375D35"/>
    <w:rsid w:val="003E7CE9"/>
    <w:rsid w:val="004925DA"/>
    <w:rsid w:val="005058EB"/>
    <w:rsid w:val="00673835"/>
    <w:rsid w:val="006F4C5E"/>
    <w:rsid w:val="0075455D"/>
    <w:rsid w:val="0081522D"/>
    <w:rsid w:val="00855BE7"/>
    <w:rsid w:val="00910C43"/>
    <w:rsid w:val="0093733F"/>
    <w:rsid w:val="00966455"/>
    <w:rsid w:val="00A854B7"/>
    <w:rsid w:val="00AE32E6"/>
    <w:rsid w:val="00B5598C"/>
    <w:rsid w:val="00BF1E8F"/>
    <w:rsid w:val="00DB40BD"/>
    <w:rsid w:val="00DC6835"/>
    <w:rsid w:val="1776B31D"/>
    <w:rsid w:val="25A96471"/>
    <w:rsid w:val="349F7B5A"/>
    <w:rsid w:val="475E80EF"/>
    <w:rsid w:val="496C409F"/>
    <w:rsid w:val="72DCD828"/>
    <w:rsid w:val="7845C5E1"/>
    <w:rsid w:val="7AC690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4CDFB"/>
  <w15:chartTrackingRefBased/>
  <w15:docId w15:val="{09878072-91C8-1445-ACC2-47813471B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0BD"/>
    <w:rPr>
      <w:rFonts w:ascii="Helvetica" w:hAnsi="Helvetica"/>
      <w:color w:val="000000" w:themeColor="text1"/>
    </w:rPr>
  </w:style>
  <w:style w:type="paragraph" w:styleId="Heading1">
    <w:name w:val="heading 1"/>
    <w:basedOn w:val="Normal"/>
    <w:next w:val="Normal"/>
    <w:link w:val="Heading1Char"/>
    <w:uiPriority w:val="9"/>
    <w:qFormat/>
    <w:rsid w:val="00DB40BD"/>
    <w:pPr>
      <w:keepNext/>
      <w:keepLines/>
      <w:spacing w:before="360" w:after="80"/>
      <w:outlineLvl w:val="0"/>
    </w:pPr>
    <w:rPr>
      <w:rFonts w:eastAsiaTheme="majorEastAsia" w:cstheme="majorBidi"/>
      <w:b/>
      <w:sz w:val="44"/>
      <w:szCs w:val="40"/>
    </w:rPr>
  </w:style>
  <w:style w:type="paragraph" w:styleId="Heading2">
    <w:name w:val="heading 2"/>
    <w:basedOn w:val="Normal"/>
    <w:next w:val="Normal"/>
    <w:link w:val="Heading2Char"/>
    <w:uiPriority w:val="9"/>
    <w:unhideWhenUsed/>
    <w:qFormat/>
    <w:rsid w:val="00DB40BD"/>
    <w:pPr>
      <w:keepNext/>
      <w:keepLines/>
      <w:spacing w:before="160" w:after="80"/>
      <w:outlineLvl w:val="1"/>
    </w:pPr>
    <w:rPr>
      <w:rFonts w:eastAsiaTheme="majorEastAsia" w:cstheme="majorBidi"/>
      <w:b/>
      <w:color w:val="006937"/>
      <w:sz w:val="44"/>
      <w:szCs w:val="32"/>
    </w:rPr>
  </w:style>
  <w:style w:type="paragraph" w:styleId="Heading3">
    <w:name w:val="heading 3"/>
    <w:basedOn w:val="Normal"/>
    <w:next w:val="Normal"/>
    <w:link w:val="Heading3Char"/>
    <w:uiPriority w:val="9"/>
    <w:semiHidden/>
    <w:unhideWhenUsed/>
    <w:rsid w:val="00910C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0C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0C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0C4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0C4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0C4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0C4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0BD"/>
    <w:rPr>
      <w:rFonts w:ascii="Helvetica" w:eastAsiaTheme="majorEastAsia" w:hAnsi="Helvetica" w:cstheme="majorBidi"/>
      <w:b/>
      <w:color w:val="000000" w:themeColor="text1"/>
      <w:sz w:val="44"/>
      <w:szCs w:val="40"/>
    </w:rPr>
  </w:style>
  <w:style w:type="character" w:customStyle="1" w:styleId="Heading2Char">
    <w:name w:val="Heading 2 Char"/>
    <w:basedOn w:val="DefaultParagraphFont"/>
    <w:link w:val="Heading2"/>
    <w:uiPriority w:val="9"/>
    <w:rsid w:val="00DB40BD"/>
    <w:rPr>
      <w:rFonts w:ascii="Helvetica" w:eastAsiaTheme="majorEastAsia" w:hAnsi="Helvetica" w:cstheme="majorBidi"/>
      <w:b/>
      <w:color w:val="006937"/>
      <w:sz w:val="44"/>
      <w:szCs w:val="32"/>
    </w:rPr>
  </w:style>
  <w:style w:type="character" w:customStyle="1" w:styleId="Heading3Char">
    <w:name w:val="Heading 3 Char"/>
    <w:basedOn w:val="DefaultParagraphFont"/>
    <w:link w:val="Heading3"/>
    <w:uiPriority w:val="9"/>
    <w:semiHidden/>
    <w:rsid w:val="00910C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10C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10C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10C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10C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10C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10C43"/>
    <w:rPr>
      <w:rFonts w:eastAsiaTheme="majorEastAsia" w:cstheme="majorBidi"/>
      <w:color w:val="272727" w:themeColor="text1" w:themeTint="D8"/>
    </w:rPr>
  </w:style>
  <w:style w:type="paragraph" w:styleId="Title">
    <w:name w:val="Title"/>
    <w:basedOn w:val="Normal"/>
    <w:next w:val="Normal"/>
    <w:link w:val="TitleChar"/>
    <w:uiPriority w:val="10"/>
    <w:qFormat/>
    <w:rsid w:val="00DB40BD"/>
    <w:pPr>
      <w:spacing w:after="8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DB40BD"/>
    <w:rPr>
      <w:rFonts w:ascii="Helvetica" w:eastAsiaTheme="majorEastAsia" w:hAnsi="Helvetica" w:cstheme="majorBidi"/>
      <w:b/>
      <w:color w:val="000000" w:themeColor="text1"/>
      <w:spacing w:val="-10"/>
      <w:kern w:val="28"/>
      <w:sz w:val="56"/>
      <w:szCs w:val="56"/>
    </w:rPr>
  </w:style>
  <w:style w:type="paragraph" w:styleId="Subtitle">
    <w:name w:val="Subtitle"/>
    <w:basedOn w:val="Normal"/>
    <w:next w:val="Normal"/>
    <w:link w:val="SubtitleChar"/>
    <w:uiPriority w:val="11"/>
    <w:qFormat/>
    <w:rsid w:val="00910C4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0C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10C4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10C43"/>
    <w:rPr>
      <w:i/>
      <w:iCs/>
      <w:color w:val="404040" w:themeColor="text1" w:themeTint="BF"/>
    </w:rPr>
  </w:style>
  <w:style w:type="paragraph" w:styleId="ListParagraph">
    <w:name w:val="List Paragraph"/>
    <w:basedOn w:val="Normal"/>
    <w:uiPriority w:val="34"/>
    <w:qFormat/>
    <w:rsid w:val="00910C43"/>
    <w:pPr>
      <w:ind w:left="720"/>
      <w:contextualSpacing/>
    </w:pPr>
  </w:style>
  <w:style w:type="character" w:styleId="IntenseEmphasis">
    <w:name w:val="Intense Emphasis"/>
    <w:basedOn w:val="DefaultParagraphFont"/>
    <w:uiPriority w:val="21"/>
    <w:qFormat/>
    <w:rsid w:val="002D094B"/>
    <w:rPr>
      <w:i/>
      <w:iCs/>
      <w:color w:val="006937"/>
    </w:rPr>
  </w:style>
  <w:style w:type="paragraph" w:styleId="IntenseQuote">
    <w:name w:val="Intense Quote"/>
    <w:basedOn w:val="Normal"/>
    <w:next w:val="Normal"/>
    <w:link w:val="IntenseQuoteChar"/>
    <w:uiPriority w:val="30"/>
    <w:qFormat/>
    <w:rsid w:val="002D094B"/>
    <w:pPr>
      <w:pBdr>
        <w:top w:val="single" w:sz="4" w:space="10" w:color="0F4761" w:themeColor="accent1" w:themeShade="BF"/>
        <w:bottom w:val="single" w:sz="4" w:space="10" w:color="0F4761" w:themeColor="accent1" w:themeShade="BF"/>
      </w:pBdr>
      <w:spacing w:before="480" w:after="480"/>
      <w:ind w:left="864" w:right="864"/>
      <w:jc w:val="center"/>
    </w:pPr>
    <w:rPr>
      <w:i/>
      <w:iCs/>
      <w:color w:val="006937"/>
    </w:rPr>
  </w:style>
  <w:style w:type="character" w:customStyle="1" w:styleId="IntenseQuoteChar">
    <w:name w:val="Intense Quote Char"/>
    <w:basedOn w:val="DefaultParagraphFont"/>
    <w:link w:val="IntenseQuote"/>
    <w:uiPriority w:val="30"/>
    <w:rsid w:val="002D094B"/>
    <w:rPr>
      <w:rFonts w:ascii="Helvetica" w:hAnsi="Helvetica"/>
      <w:i/>
      <w:iCs/>
      <w:color w:val="006937"/>
    </w:rPr>
  </w:style>
  <w:style w:type="character" w:styleId="IntenseReference">
    <w:name w:val="Intense Reference"/>
    <w:basedOn w:val="DefaultParagraphFont"/>
    <w:uiPriority w:val="32"/>
    <w:qFormat/>
    <w:rsid w:val="00DB40BD"/>
    <w:rPr>
      <w:b/>
      <w:bCs/>
      <w:smallCaps/>
      <w:color w:val="006937"/>
      <w:spacing w:val="5"/>
    </w:rPr>
  </w:style>
  <w:style w:type="paragraph" w:styleId="Header">
    <w:name w:val="header"/>
    <w:basedOn w:val="Normal"/>
    <w:link w:val="HeaderChar"/>
    <w:uiPriority w:val="99"/>
    <w:unhideWhenUsed/>
    <w:rsid w:val="00910C43"/>
    <w:pPr>
      <w:tabs>
        <w:tab w:val="center" w:pos="4680"/>
        <w:tab w:val="right" w:pos="9360"/>
      </w:tabs>
    </w:pPr>
  </w:style>
  <w:style w:type="character" w:customStyle="1" w:styleId="HeaderChar">
    <w:name w:val="Header Char"/>
    <w:basedOn w:val="DefaultParagraphFont"/>
    <w:link w:val="Header"/>
    <w:uiPriority w:val="99"/>
    <w:rsid w:val="00910C43"/>
  </w:style>
  <w:style w:type="paragraph" w:styleId="Footer">
    <w:name w:val="footer"/>
    <w:basedOn w:val="Normal"/>
    <w:link w:val="FooterChar"/>
    <w:uiPriority w:val="99"/>
    <w:unhideWhenUsed/>
    <w:rsid w:val="00910C43"/>
    <w:pPr>
      <w:tabs>
        <w:tab w:val="center" w:pos="4680"/>
        <w:tab w:val="right" w:pos="9360"/>
      </w:tabs>
    </w:pPr>
  </w:style>
  <w:style w:type="character" w:customStyle="1" w:styleId="FooterChar">
    <w:name w:val="Footer Char"/>
    <w:basedOn w:val="DefaultParagraphFont"/>
    <w:link w:val="Footer"/>
    <w:uiPriority w:val="99"/>
    <w:rsid w:val="00910C43"/>
  </w:style>
  <w:style w:type="paragraph" w:styleId="NoSpacing">
    <w:name w:val="No Spacing"/>
    <w:uiPriority w:val="1"/>
    <w:qFormat/>
    <w:rsid w:val="00DB40BD"/>
    <w:rPr>
      <w:rFonts w:ascii="Helvetica" w:hAnsi="Helvetica"/>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487C696EBF9449A7819C4E4D2051A8" ma:contentTypeVersion="13" ma:contentTypeDescription="Create a new document." ma:contentTypeScope="" ma:versionID="172d4b8e81d709ddacdc51fef7686262">
  <xsd:schema xmlns:xsd="http://www.w3.org/2001/XMLSchema" xmlns:xs="http://www.w3.org/2001/XMLSchema" xmlns:p="http://schemas.microsoft.com/office/2006/metadata/properties" xmlns:ns2="1d326b00-850c-4415-b04b-ffef328e644a" xmlns:ns3="d6115340-d60f-411a-81cc-b9a61e77550f" targetNamespace="http://schemas.microsoft.com/office/2006/metadata/properties" ma:root="true" ma:fieldsID="dbc81e2abb36d7a972a53095942fdd35" ns2:_="" ns3:_="">
    <xsd:import namespace="1d326b00-850c-4415-b04b-ffef328e644a"/>
    <xsd:import namespace="d6115340-d60f-411a-81cc-b9a61e7755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26b00-850c-4415-b04b-ffef328e64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6115340-d60f-411a-81cc-b9a61e7755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C13FFC-AC5F-4DDA-BD69-0678400899A2}">
  <ds:schemaRefs>
    <ds:schemaRef ds:uri="http://www.w3.org/XML/1998/namespace"/>
    <ds:schemaRef ds:uri="http://purl.org/dc/dcmitype/"/>
    <ds:schemaRef ds:uri="d6115340-d60f-411a-81cc-b9a61e77550f"/>
    <ds:schemaRef ds:uri="http://schemas.openxmlformats.org/package/2006/metadata/core-properties"/>
    <ds:schemaRef ds:uri="http://purl.org/dc/terms/"/>
    <ds:schemaRef ds:uri="http://schemas.microsoft.com/office/2006/documentManagement/types"/>
    <ds:schemaRef ds:uri="http://purl.org/dc/elements/1.1/"/>
    <ds:schemaRef ds:uri="http://schemas.microsoft.com/office/infopath/2007/PartnerControls"/>
    <ds:schemaRef ds:uri="1d326b00-850c-4415-b04b-ffef328e644a"/>
    <ds:schemaRef ds:uri="http://schemas.microsoft.com/office/2006/metadata/properties"/>
  </ds:schemaRefs>
</ds:datastoreItem>
</file>

<file path=customXml/itemProps2.xml><?xml version="1.0" encoding="utf-8"?>
<ds:datastoreItem xmlns:ds="http://schemas.openxmlformats.org/officeDocument/2006/customXml" ds:itemID="{F4F1FBCC-7797-4681-B23F-4059BD4B4062}">
  <ds:schemaRefs>
    <ds:schemaRef ds:uri="http://schemas.microsoft.com/sharepoint/v3/contenttype/forms"/>
  </ds:schemaRefs>
</ds:datastoreItem>
</file>

<file path=customXml/itemProps3.xml><?xml version="1.0" encoding="utf-8"?>
<ds:datastoreItem xmlns:ds="http://schemas.openxmlformats.org/officeDocument/2006/customXml" ds:itemID="{C0238005-F026-4BF8-A66E-56D7CCC3FC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26b00-850c-4415-b04b-ffef328e644a"/>
    <ds:schemaRef ds:uri="d6115340-d60f-411a-81cc-b9a61e775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878</Words>
  <Characters>5011</Characters>
  <Application>Microsoft Office Word</Application>
  <DocSecurity>4</DocSecurity>
  <Lines>41</Lines>
  <Paragraphs>11</Paragraphs>
  <ScaleCrop>false</ScaleCrop>
  <Company/>
  <LinksUpToDate>false</LinksUpToDate>
  <CharactersWithSpaces>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Jared Hardy</dc:creator>
  <cp:keywords/>
  <dc:description/>
  <cp:lastModifiedBy>Emily Insalaco</cp:lastModifiedBy>
  <cp:revision>2</cp:revision>
  <dcterms:created xsi:type="dcterms:W3CDTF">2025-11-12T17:49:00Z</dcterms:created>
  <dcterms:modified xsi:type="dcterms:W3CDTF">2025-11-12T17:49:00Z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0x010100CA487C696EBF9449A7819C4E4D2051A8</vt:lpwstr>
  </property>
</Properties>
</file>