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E27F8" w:rsidRDefault="00000000">
      <w:pPr>
        <w:spacing w:after="160" w:line="256" w:lineRule="auto"/>
        <w:rPr>
          <w:highlight w:val="white"/>
        </w:rPr>
      </w:pPr>
      <w:r>
        <w:rPr>
          <w:highlight w:val="white"/>
        </w:rPr>
        <w:t>Dear ___,</w:t>
      </w:r>
    </w:p>
    <w:p w14:paraId="00000002" w14:textId="796968DF" w:rsidR="004E27F8" w:rsidRDefault="00000000">
      <w:pPr>
        <w:spacing w:after="160" w:line="256" w:lineRule="auto"/>
        <w:rPr>
          <w:i/>
          <w:highlight w:val="white"/>
        </w:rPr>
      </w:pPr>
      <w:r>
        <w:rPr>
          <w:highlight w:val="white"/>
        </w:rPr>
        <w:t xml:space="preserve">As a student studying recreational therapy who resides in your </w:t>
      </w:r>
      <w:r w:rsidR="00867082">
        <w:rPr>
          <w:highlight w:val="white"/>
        </w:rPr>
        <w:t xml:space="preserve">district, </w:t>
      </w:r>
      <w:r w:rsidR="00867082">
        <w:rPr>
          <w:rFonts w:ascii="Helvetica Neue" w:eastAsia="Helvetica Neue" w:hAnsi="Helvetica Neue" w:cs="Helvetica Neue"/>
          <w:highlight w:val="white"/>
        </w:rPr>
        <w:t>I</w:t>
      </w:r>
      <w:r>
        <w:rPr>
          <w:rFonts w:ascii="Helvetica Neue" w:eastAsia="Helvetica Neue" w:hAnsi="Helvetica Neue" w:cs="Helvetica Neue"/>
          <w:highlight w:val="white"/>
        </w:rPr>
        <w:t xml:space="preserve"> urge you to join Representatives Joe Courtney (D-CT) and Glenn Thompson (R-PA) in supporting the recently introduced </w:t>
      </w:r>
      <w:r>
        <w:rPr>
          <w:rFonts w:ascii="Helvetica Neue" w:eastAsia="Helvetica Neue" w:hAnsi="Helvetica Neue" w:cs="Helvetica Neue"/>
          <w:i/>
          <w:highlight w:val="white"/>
        </w:rPr>
        <w:t xml:space="preserve">Access to Inpatient Rehabilitation Therapy Act of 2023 </w:t>
      </w:r>
      <w:r>
        <w:rPr>
          <w:rFonts w:ascii="Helvetica Neue" w:eastAsia="Helvetica Neue" w:hAnsi="Helvetica Neue" w:cs="Helvetica Neue"/>
          <w:i/>
        </w:rPr>
        <w:t>(H.R. 6110)</w:t>
      </w:r>
      <w:r>
        <w:rPr>
          <w:rFonts w:ascii="Helvetica Neue" w:eastAsia="Helvetica Neue" w:hAnsi="Helvetica Neue" w:cs="Helvetica Neue"/>
          <w:i/>
          <w:highlight w:val="white"/>
        </w:rPr>
        <w:t>.</w:t>
      </w:r>
    </w:p>
    <w:p w14:paraId="00000003" w14:textId="77777777" w:rsidR="004E27F8" w:rsidRDefault="00000000">
      <w:pPr>
        <w:spacing w:after="160" w:line="256" w:lineRule="auto"/>
        <w:rPr>
          <w:highlight w:val="white"/>
        </w:rPr>
      </w:pPr>
      <w:r>
        <w:rPr>
          <w:highlight w:val="white"/>
        </w:rPr>
        <w:t>This important bipartisan legislation will help to ensure that patients at an inpatient rehabilitation hospital or unit (IRF) have the rehabilitative services to meet their needs by returning authority to the physician and rehabilitation team to determine the right mix of therapy modalities, including recreational therapy for a patient. Adding flexibilities for the physician and rehabilitation team to determine what best suits the individual allows for more patient-centered care.</w:t>
      </w:r>
    </w:p>
    <w:p w14:paraId="00000004" w14:textId="77777777" w:rsidR="004E27F8" w:rsidRDefault="00000000">
      <w:pPr>
        <w:spacing w:after="160" w:line="256" w:lineRule="auto"/>
        <w:rPr>
          <w:highlight w:val="white"/>
        </w:rPr>
      </w:pPr>
      <w:r>
        <w:rPr>
          <w:highlight w:val="white"/>
        </w:rPr>
        <w:t xml:space="preserve">Recreational therapists are members of the interdisciplinary team that supports patients undergoing rehabilitation at a facility and we have seen and understand the importance in finding the right mix of therapy for each individual patient’s needs. </w:t>
      </w:r>
      <w:r>
        <w:t xml:space="preserve">As a student studying recreational therapy, </w:t>
      </w:r>
      <w:r>
        <w:rPr>
          <w:highlight w:val="white"/>
        </w:rPr>
        <w:t>I am learning to utilize recreation and other activity-based interventions to restore, remediate, and rehabilitate a person’s level of functioning and independence in life. Our work can be critical to helping an individual live an independent and full life while also reducing readmissions to a rehabilitation facility and should be an allowed service to help meet a patient’s needs.</w:t>
      </w:r>
    </w:p>
    <w:p w14:paraId="00000005" w14:textId="191FDC2E" w:rsidR="004E27F8" w:rsidRDefault="00000000">
      <w:pPr>
        <w:spacing w:after="160" w:line="259" w:lineRule="auto"/>
        <w:rPr>
          <w:highlight w:val="white"/>
        </w:rPr>
      </w:pPr>
      <w:r>
        <w:rPr>
          <w:rFonts w:ascii="Helvetica Neue" w:eastAsia="Helvetica Neue" w:hAnsi="Helvetica Neue" w:cs="Helvetica Neue"/>
          <w:highlight w:val="white"/>
        </w:rPr>
        <w:t xml:space="preserve">Numerous organizations are supporting this bill including the </w:t>
      </w:r>
      <w:r>
        <w:rPr>
          <w:rFonts w:ascii="Helvetica Neue" w:eastAsia="Helvetica Neue" w:hAnsi="Helvetica Neue" w:cs="Helvetica Neue"/>
          <w:i/>
          <w:highlight w:val="white"/>
        </w:rPr>
        <w:t xml:space="preserve">American Academy of Physical Medicine and Rehabilitation, American Spinal Injury Association, Brain Injury Association of America, </w:t>
      </w:r>
      <w:r>
        <w:rPr>
          <w:rFonts w:ascii="Helvetica Neue" w:eastAsia="Helvetica Neue" w:hAnsi="Helvetica Neue" w:cs="Helvetica Neue"/>
          <w:highlight w:val="white"/>
        </w:rPr>
        <w:t xml:space="preserve">and </w:t>
      </w:r>
      <w:r>
        <w:rPr>
          <w:rFonts w:ascii="Helvetica Neue" w:eastAsia="Helvetica Neue" w:hAnsi="Helvetica Neue" w:cs="Helvetica Neue"/>
          <w:i/>
          <w:highlight w:val="white"/>
        </w:rPr>
        <w:t xml:space="preserve">United Spinal Association. </w:t>
      </w:r>
      <w:r>
        <w:rPr>
          <w:rFonts w:ascii="Helvetica Neue" w:eastAsia="Helvetica Neue" w:hAnsi="Helvetica Neue" w:cs="Helvetica Neue"/>
          <w:highlight w:val="white"/>
        </w:rPr>
        <w:t>The full list of supporting organizations can be found at the</w:t>
      </w:r>
      <w:hyperlink r:id="rId4">
        <w:r>
          <w:rPr>
            <w:rFonts w:ascii="Helvetica Neue" w:eastAsia="Helvetica Neue" w:hAnsi="Helvetica Neue" w:cs="Helvetica Neue"/>
            <w:color w:val="1155CC"/>
            <w:highlight w:val="white"/>
            <w:u w:val="single"/>
          </w:rPr>
          <w:t xml:space="preserve"> bill’s press release</w:t>
        </w:r>
      </w:hyperlink>
      <w:r>
        <w:rPr>
          <w:rFonts w:ascii="Helvetica Neue" w:eastAsia="Helvetica Neue" w:hAnsi="Helvetica Neue" w:cs="Helvetica Neue"/>
          <w:highlight w:val="white"/>
        </w:rPr>
        <w:t xml:space="preserve">. </w:t>
      </w:r>
    </w:p>
    <w:p w14:paraId="00000006" w14:textId="77777777" w:rsidR="004E27F8" w:rsidRDefault="00000000">
      <w:pPr>
        <w:spacing w:after="160" w:line="256" w:lineRule="auto"/>
        <w:rPr>
          <w:highlight w:val="white"/>
        </w:rPr>
      </w:pPr>
      <w:r>
        <w:rPr>
          <w:highlight w:val="white"/>
        </w:rPr>
        <w:t xml:space="preserve">On behalf of your constituents who require rehabilitative services, and the recreational therapy providers who serve them, </w:t>
      </w:r>
      <w:r>
        <w:rPr>
          <w:b/>
          <w:highlight w:val="white"/>
        </w:rPr>
        <w:t>I request that you cosponsor this important bill.</w:t>
      </w:r>
    </w:p>
    <w:p w14:paraId="00000007" w14:textId="77777777" w:rsidR="004E27F8" w:rsidRDefault="00000000">
      <w:pPr>
        <w:spacing w:after="160" w:line="256" w:lineRule="auto"/>
        <w:rPr>
          <w:highlight w:val="white"/>
        </w:rPr>
      </w:pPr>
      <w:r>
        <w:rPr>
          <w:highlight w:val="white"/>
        </w:rPr>
        <w:t>Sincerely,</w:t>
      </w:r>
    </w:p>
    <w:p w14:paraId="00000008" w14:textId="77777777" w:rsidR="004E27F8" w:rsidRDefault="00000000">
      <w:pPr>
        <w:spacing w:after="160" w:line="256" w:lineRule="auto"/>
        <w:rPr>
          <w:highlight w:val="white"/>
        </w:rPr>
      </w:pPr>
      <w:r>
        <w:rPr>
          <w:highlight w:val="white"/>
        </w:rPr>
        <w:t xml:space="preserve"> </w:t>
      </w:r>
    </w:p>
    <w:p w14:paraId="00000009" w14:textId="77777777" w:rsidR="004E27F8" w:rsidRDefault="00000000">
      <w:r>
        <w:t xml:space="preserve"> </w:t>
      </w:r>
    </w:p>
    <w:p w14:paraId="0000000A" w14:textId="77777777" w:rsidR="004E27F8" w:rsidRDefault="004E27F8"/>
    <w:sectPr w:rsidR="004E27F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7F8"/>
    <w:rsid w:val="004E27F8"/>
    <w:rsid w:val="00867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E91D8F"/>
  <w15:docId w15:val="{AED980E7-E311-F648-A4F6-D7DD7E1CD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ompson.house.gov/media-center/press-releases/thompson-courtney-introduce-legislation-improve-rehab-therapy-medi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349</Words>
  <Characters>1725</Characters>
  <Application>Microsoft Office Word</Application>
  <DocSecurity>0</DocSecurity>
  <Lines>49</Lines>
  <Paragraphs>18</Paragraphs>
  <ScaleCrop>false</ScaleCrop>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Brent Wolfe</cp:lastModifiedBy>
  <cp:revision>2</cp:revision>
  <dcterms:created xsi:type="dcterms:W3CDTF">2023-12-19T13:41:00Z</dcterms:created>
  <dcterms:modified xsi:type="dcterms:W3CDTF">2023-12-19T13:43:00Z</dcterms:modified>
</cp:coreProperties>
</file>