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93DD" w14:textId="587BFFA6" w:rsidR="0070336C" w:rsidRDefault="0070336C" w:rsidP="0070336C">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4BF2AFAE" wp14:editId="384A82F7">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9"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9"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32EB52C3" w14:textId="77777777" w:rsidR="0070336C" w:rsidRDefault="0070336C" w:rsidP="0070336C">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1D8F0357" wp14:editId="127FF0A2">
                <wp:simplePos x="0" y="0"/>
                <wp:positionH relativeFrom="column">
                  <wp:posOffset>1765300</wp:posOffset>
                </wp:positionH>
                <wp:positionV relativeFrom="paragraph">
                  <wp:posOffset>88900</wp:posOffset>
                </wp:positionV>
                <wp:extent cx="3793067" cy="19050"/>
                <wp:effectExtent l="0" t="0" r="0" b="0"/>
                <wp:wrapNone/>
                <wp:docPr id="43" name="Straight Arrow Connector 43"/>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01DA77F0" id="_x0000_t32" coordsize="21600,21600" o:spt="32" o:oned="t" path="m,l21600,21600e" filled="f">
                <v:path arrowok="t" fillok="f" o:connecttype="none"/>
                <o:lock v:ext="edit" shapetype="t"/>
              </v:shapetype>
              <v:shape id="Straight Arrow Connector 43"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8D2D5A4" w14:textId="77777777" w:rsidR="0070336C" w:rsidRDefault="0070336C" w:rsidP="007033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9</w:t>
      </w:r>
    </w:p>
    <w:p w14:paraId="1B5A9D0B" w14:textId="77777777" w:rsidR="0070336C" w:rsidRDefault="0070336C" w:rsidP="007033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Will Our Patients Listen?</w:t>
      </w:r>
    </w:p>
    <w:p w14:paraId="7E4765C4" w14:textId="77777777" w:rsidR="0070336C" w:rsidRDefault="0070336C" w:rsidP="0070336C">
      <w:pPr>
        <w:rPr>
          <w:rFonts w:ascii="Century Gothic" w:eastAsia="Century Gothic" w:hAnsi="Century Gothic" w:cs="Century Gothic"/>
          <w:color w:val="F47D23"/>
          <w:sz w:val="36"/>
          <w:szCs w:val="36"/>
        </w:rPr>
      </w:pPr>
    </w:p>
    <w:p w14:paraId="141807F1" w14:textId="77777777" w:rsidR="0070336C" w:rsidRDefault="0070336C" w:rsidP="0070336C">
      <w:pPr>
        <w:rPr>
          <w:rFonts w:ascii="Century Gothic" w:eastAsia="Century Gothic" w:hAnsi="Century Gothic" w:cs="Century Gothic"/>
          <w:color w:val="F47D23"/>
          <w:sz w:val="36"/>
          <w:szCs w:val="36"/>
        </w:rPr>
      </w:pPr>
    </w:p>
    <w:p w14:paraId="78F56637" w14:textId="77777777" w:rsidR="0070336C" w:rsidRDefault="0070336C" w:rsidP="0070336C">
      <w:pPr>
        <w:rPr>
          <w:rFonts w:ascii="Century Gothic" w:eastAsia="Century Gothic" w:hAnsi="Century Gothic" w:cs="Century Gothic"/>
          <w:color w:val="F47D23"/>
          <w:sz w:val="36"/>
          <w:szCs w:val="36"/>
        </w:rPr>
      </w:pPr>
    </w:p>
    <w:p w14:paraId="795F38A0" w14:textId="77777777" w:rsidR="0070336C"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550C3AA6" w14:textId="77777777" w:rsidR="0070336C" w:rsidRDefault="0070336C" w:rsidP="0070336C">
      <w:pPr>
        <w:rPr>
          <w:rFonts w:ascii="Times New Roman" w:eastAsia="Times New Roman" w:hAnsi="Times New Roman" w:cs="Times New Roman"/>
          <w:color w:val="000000"/>
        </w:rPr>
      </w:pPr>
    </w:p>
    <w:p w14:paraId="5132DB21" w14:textId="77777777" w:rsidR="0070336C" w:rsidRDefault="0070336C" w:rsidP="0070336C">
      <w:pPr>
        <w:rPr>
          <w:rFonts w:ascii="Times New Roman" w:eastAsia="Times New Roman" w:hAnsi="Times New Roman" w:cs="Times New Roman"/>
          <w:color w:val="000000"/>
        </w:rPr>
      </w:pPr>
      <w:r>
        <w:rPr>
          <w:rFonts w:ascii="Times New Roman" w:eastAsia="Times New Roman" w:hAnsi="Times New Roman" w:cs="Times New Roman"/>
          <w:color w:val="000000"/>
        </w:rPr>
        <w:t>Our ability to care for our patients, both physically and spiritually, will greatly depend upon our ability to</w:t>
      </w:r>
      <w:sdt>
        <w:sdtPr>
          <w:tag w:val="goog_rdk_87"/>
          <w:id w:val="-1442295197"/>
        </w:sdtPr>
        <w:sdtEndPr/>
        <w:sdtContent/>
      </w:sdt>
      <w:r>
        <w:rPr>
          <w:rFonts w:ascii="Times New Roman" w:eastAsia="Times New Roman" w:hAnsi="Times New Roman" w:cs="Times New Roman"/>
          <w:color w:val="000000"/>
        </w:rPr>
        <w:t xml:space="preserve"> truly empathize with their difficulties and struggles. Every person is made in the image of God, and we have opportunities to communicate this truth to our patients in a powerful way. If they recognize our care for their physical condition, they will be more likely to consider what we say regarding what only the Great Physician can do for them. </w:t>
      </w:r>
    </w:p>
    <w:p w14:paraId="270D5F40" w14:textId="77777777" w:rsidR="0070336C" w:rsidRDefault="0070336C" w:rsidP="0070336C">
      <w:pPr>
        <w:rPr>
          <w:rFonts w:ascii="Times New Roman" w:eastAsia="Times New Roman" w:hAnsi="Times New Roman" w:cs="Times New Roman"/>
          <w:color w:val="000000"/>
        </w:rPr>
      </w:pPr>
    </w:p>
    <w:p w14:paraId="2DC5C8E1" w14:textId="1CF39635" w:rsidR="0070336C" w:rsidRPr="00920810"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17B81DB5" w14:textId="4E47C128" w:rsidR="0070336C" w:rsidRDefault="00920810" w:rsidP="0070336C">
      <w:pPr>
        <w:rPr>
          <w:rFonts w:ascii="Proxima Nova Rg" w:eastAsia="Proxima Nova Rg" w:hAnsi="Proxima Nova Rg" w:cs="Proxima Nova Rg"/>
          <w:color w:val="F47D23"/>
        </w:rPr>
      </w:pPr>
      <w:r>
        <w:rPr>
          <w:noProof/>
        </w:rPr>
        <w:drawing>
          <wp:anchor distT="0" distB="0" distL="114300" distR="114300" simplePos="0" relativeHeight="251661312" behindDoc="0" locked="0" layoutInCell="1" hidden="0" allowOverlap="1" wp14:anchorId="513F2A07" wp14:editId="31CA0D33">
            <wp:simplePos x="0" y="0"/>
            <wp:positionH relativeFrom="margin">
              <wp:align>left</wp:align>
            </wp:positionH>
            <wp:positionV relativeFrom="paragraph">
              <wp:posOffset>46935</wp:posOffset>
            </wp:positionV>
            <wp:extent cx="1242859" cy="1739288"/>
            <wp:effectExtent l="0" t="0" r="0" b="0"/>
            <wp:wrapSquare wrapText="bothSides" distT="0" distB="0" distL="114300" distR="114300"/>
            <wp:docPr id="61" name="image8.jpg" descr="A person in a suit and ti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8.jpg" descr="A person in a suit and tie&#10;&#10;Description automatically generated with medium confidence"/>
                    <pic:cNvPicPr preferRelativeResize="0"/>
                  </pic:nvPicPr>
                  <pic:blipFill>
                    <a:blip r:embed="rId8"/>
                    <a:srcRect/>
                    <a:stretch>
                      <a:fillRect/>
                    </a:stretch>
                  </pic:blipFill>
                  <pic:spPr>
                    <a:xfrm>
                      <a:off x="0" y="0"/>
                      <a:ext cx="1242859" cy="1739288"/>
                    </a:xfrm>
                    <a:prstGeom prst="rect">
                      <a:avLst/>
                    </a:prstGeom>
                    <a:ln/>
                  </pic:spPr>
                </pic:pic>
              </a:graphicData>
            </a:graphic>
          </wp:anchor>
        </w:drawing>
      </w:r>
      <w:r w:rsidR="0070336C">
        <w:rPr>
          <w:rFonts w:ascii="Times New Roman" w:eastAsia="Times New Roman" w:hAnsi="Times New Roman" w:cs="Times New Roman"/>
          <w:color w:val="000000"/>
        </w:rPr>
        <w:t xml:space="preserve">Dr. Francis </w:t>
      </w:r>
      <w:proofErr w:type="spellStart"/>
      <w:r w:rsidR="0070336C">
        <w:rPr>
          <w:rFonts w:ascii="Times New Roman" w:eastAsia="Times New Roman" w:hAnsi="Times New Roman" w:cs="Times New Roman"/>
          <w:color w:val="000000"/>
        </w:rPr>
        <w:t>Nuthalapaty</w:t>
      </w:r>
      <w:proofErr w:type="spellEnd"/>
      <w:r w:rsidR="0070336C">
        <w:rPr>
          <w:rFonts w:ascii="Times New Roman" w:eastAsia="Times New Roman" w:hAnsi="Times New Roman" w:cs="Times New Roman"/>
          <w:color w:val="000000"/>
        </w:rPr>
        <w:t xml:space="preserve"> is a maternal-fetal medicine physician and Obstetrics and Gynecology Residency Program Director at the Northeast Georgia Medical Center in Gainesville, Georgia. He became a committed Christ follower during his fellowship and is sensitive to the power of the gospel in training environments. He and his wife Elizabeth have three children. For further information or to contact Dr. </w:t>
      </w:r>
      <w:proofErr w:type="spellStart"/>
      <w:r w:rsidR="0070336C">
        <w:rPr>
          <w:rFonts w:ascii="Times New Roman" w:eastAsia="Times New Roman" w:hAnsi="Times New Roman" w:cs="Times New Roman"/>
          <w:color w:val="000000"/>
        </w:rPr>
        <w:t>Nuthalapaty</w:t>
      </w:r>
      <w:proofErr w:type="spellEnd"/>
      <w:r w:rsidR="0070336C">
        <w:rPr>
          <w:rFonts w:ascii="Times New Roman" w:eastAsia="Times New Roman" w:hAnsi="Times New Roman" w:cs="Times New Roman"/>
          <w:color w:val="000000"/>
        </w:rPr>
        <w:t xml:space="preserve">, email him at </w:t>
      </w:r>
      <w:hyperlink r:id="rId9" w:history="1">
        <w:r w:rsidR="0070336C" w:rsidRPr="00922619">
          <w:rPr>
            <w:rStyle w:val="Hyperlink"/>
            <w:rFonts w:ascii="Times New Roman" w:eastAsia="Times New Roman" w:hAnsi="Times New Roman" w:cs="Times New Roman"/>
          </w:rPr>
          <w:t>fsn@nuthalapaty.net</w:t>
        </w:r>
      </w:hyperlink>
      <w:r w:rsidR="0070336C">
        <w:rPr>
          <w:rFonts w:ascii="Times New Roman" w:eastAsia="Times New Roman" w:hAnsi="Times New Roman" w:cs="Times New Roman"/>
          <w:color w:val="000000"/>
        </w:rPr>
        <w:t xml:space="preserve">. </w:t>
      </w:r>
    </w:p>
    <w:p w14:paraId="0D58648D" w14:textId="77777777" w:rsidR="0070336C" w:rsidRDefault="0070336C" w:rsidP="0070336C">
      <w:pPr>
        <w:rPr>
          <w:rFonts w:ascii="Times New Roman" w:eastAsia="Times New Roman" w:hAnsi="Times New Roman" w:cs="Times New Roman"/>
          <w:color w:val="000000"/>
        </w:rPr>
      </w:pPr>
    </w:p>
    <w:p w14:paraId="131626C1" w14:textId="77777777" w:rsidR="0070336C" w:rsidRDefault="0070336C" w:rsidP="0070336C">
      <w:pPr>
        <w:rPr>
          <w:rFonts w:ascii="Times New Roman" w:eastAsia="Times New Roman" w:hAnsi="Times New Roman" w:cs="Times New Roman"/>
          <w:color w:val="000000"/>
        </w:rPr>
      </w:pPr>
    </w:p>
    <w:p w14:paraId="53D97010" w14:textId="77777777" w:rsidR="0070336C" w:rsidRDefault="0070336C" w:rsidP="0070336C">
      <w:pPr>
        <w:rPr>
          <w:rFonts w:ascii="Times New Roman" w:eastAsia="Times New Roman" w:hAnsi="Times New Roman" w:cs="Times New Roman"/>
          <w:color w:val="000000"/>
        </w:rPr>
      </w:pPr>
    </w:p>
    <w:p w14:paraId="1F30B9D4" w14:textId="77777777" w:rsidR="0070336C" w:rsidRPr="00920810" w:rsidRDefault="0070336C" w:rsidP="0070336C">
      <w:pPr>
        <w:rPr>
          <w:rFonts w:ascii="Times New Roman" w:eastAsia="Times New Roman" w:hAnsi="Times New Roman" w:cs="Times New Roman"/>
          <w:color w:val="000000"/>
          <w:sz w:val="36"/>
          <w:szCs w:val="36"/>
        </w:rPr>
      </w:pPr>
    </w:p>
    <w:p w14:paraId="2B55AE3E" w14:textId="77777777" w:rsidR="0070336C"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110A4B28" w14:textId="77777777" w:rsidR="0070336C" w:rsidRDefault="0070336C" w:rsidP="0070336C">
      <w:pPr>
        <w:pStyle w:val="Questions"/>
        <w:numPr>
          <w:ilvl w:val="0"/>
          <w:numId w:val="0"/>
        </w:numPr>
        <w:ind w:left="360"/>
      </w:pPr>
    </w:p>
    <w:p w14:paraId="52F1EDB6" w14:textId="77777777" w:rsidR="0070336C" w:rsidRPr="00BE5B86" w:rsidRDefault="0070336C" w:rsidP="0070336C">
      <w:pPr>
        <w:pStyle w:val="Questions"/>
        <w:numPr>
          <w:ilvl w:val="0"/>
          <w:numId w:val="4"/>
        </w:numPr>
      </w:pPr>
      <w:r>
        <w:t xml:space="preserve">What from this video inspired, edified, </w:t>
      </w:r>
      <w:r w:rsidRPr="00BE5B86">
        <w:t>or challenged you?</w:t>
      </w:r>
    </w:p>
    <w:p w14:paraId="26393117" w14:textId="77777777" w:rsidR="0070336C" w:rsidRPr="00BE5B86" w:rsidRDefault="0070336C" w:rsidP="0070336C">
      <w:pPr>
        <w:pStyle w:val="Questions"/>
        <w:numPr>
          <w:ilvl w:val="0"/>
          <w:numId w:val="0"/>
        </w:numPr>
        <w:ind w:left="360"/>
      </w:pPr>
    </w:p>
    <w:p w14:paraId="7B1D0E40" w14:textId="77777777" w:rsidR="0070336C" w:rsidRPr="00BE5B86" w:rsidRDefault="0070336C" w:rsidP="0070336C">
      <w:pPr>
        <w:pStyle w:val="Questions"/>
      </w:pPr>
      <w:r w:rsidRPr="00BE5B86">
        <w:t xml:space="preserve">Dr. </w:t>
      </w:r>
      <w:proofErr w:type="spellStart"/>
      <w:r w:rsidRPr="00BE5B86">
        <w:t>Nuthalapaty’s</w:t>
      </w:r>
      <w:proofErr w:type="spellEnd"/>
      <w:r w:rsidRPr="00BE5B86">
        <w:t xml:space="preserve"> experience growing up, despite being in a Christian home, left him confused that the way to be right with God was through right performance. Are there any lingering conceptions of faith and practice that remain from your upbringing that affect your view of the gospel today? Do you have examples of how you have moved past incomplete views in the past?</w:t>
      </w:r>
    </w:p>
    <w:sdt>
      <w:sdtPr>
        <w:tag w:val="goog_rdk_92"/>
        <w:id w:val="-1512365554"/>
      </w:sdtPr>
      <w:sdtEndPr/>
      <w:sdtContent>
        <w:p w14:paraId="24B8B7B8" w14:textId="77777777" w:rsidR="0070336C" w:rsidRDefault="00EF392A" w:rsidP="0070336C">
          <w:pPr>
            <w:pBdr>
              <w:top w:val="nil"/>
              <w:left w:val="nil"/>
              <w:bottom w:val="nil"/>
              <w:right w:val="nil"/>
              <w:between w:val="nil"/>
            </w:pBdr>
            <w:ind w:left="720"/>
            <w:rPr>
              <w:rFonts w:ascii="Times New Roman" w:eastAsia="Times New Roman" w:hAnsi="Times New Roman" w:cs="Times New Roman"/>
              <w:b/>
              <w:color w:val="000000"/>
            </w:rPr>
          </w:pPr>
          <w:sdt>
            <w:sdtPr>
              <w:tag w:val="goog_rdk_91"/>
              <w:id w:val="-312881655"/>
            </w:sdtPr>
            <w:sdtEndPr/>
            <w:sdtContent/>
          </w:sdt>
        </w:p>
      </w:sdtContent>
    </w:sdt>
    <w:p w14:paraId="5D6CDB18" w14:textId="77777777" w:rsidR="0070336C" w:rsidRDefault="0070336C" w:rsidP="0070336C">
      <w:pPr>
        <w:pStyle w:val="AnswerParagraphs"/>
      </w:pPr>
      <w:r>
        <w:t xml:space="preserve">Some participants may, like Francis in his fellowship, just now be </w:t>
      </w:r>
      <w:proofErr w:type="gramStart"/>
      <w:r>
        <w:t>coming to a realization</w:t>
      </w:r>
      <w:proofErr w:type="gramEnd"/>
      <w:r>
        <w:t xml:space="preserve"> that they have carried an insufficient view of God and the gospel that needs to be revitalized. Perhaps all this talk about sharing the gospel with others has prompted participants to understand the gospel more fully. Take some time to talk with your group about how their </w:t>
      </w:r>
      <w:r>
        <w:lastRenderedPageBreak/>
        <w:t>understanding of the gospel has grown, so you can all have a better understanding of where people may be coming from.</w:t>
      </w:r>
    </w:p>
    <w:sdt>
      <w:sdtPr>
        <w:tag w:val="goog_rdk_96"/>
        <w:id w:val="-287354214"/>
      </w:sdtPr>
      <w:sdtEndPr/>
      <w:sdtContent>
        <w:p w14:paraId="341E0BF9" w14:textId="77777777" w:rsidR="0070336C" w:rsidRDefault="00EF392A" w:rsidP="0070336C">
          <w:pPr>
            <w:pBdr>
              <w:top w:val="nil"/>
              <w:left w:val="nil"/>
              <w:bottom w:val="nil"/>
              <w:right w:val="nil"/>
              <w:between w:val="nil"/>
            </w:pBdr>
            <w:rPr>
              <w:rFonts w:ascii="Times New Roman" w:eastAsia="Times New Roman" w:hAnsi="Times New Roman" w:cs="Times New Roman"/>
              <w:b/>
              <w:color w:val="000000"/>
            </w:rPr>
          </w:pPr>
          <w:sdt>
            <w:sdtPr>
              <w:tag w:val="goog_rdk_95"/>
              <w:id w:val="1550345218"/>
            </w:sdtPr>
            <w:sdtEndPr/>
            <w:sdtContent/>
          </w:sdt>
        </w:p>
      </w:sdtContent>
    </w:sdt>
    <w:p w14:paraId="7FBE2AA4" w14:textId="77777777" w:rsidR="0070336C" w:rsidRDefault="0070336C" w:rsidP="0070336C">
      <w:pPr>
        <w:pStyle w:val="Questions"/>
      </w:pPr>
      <w:r>
        <w:t xml:space="preserve">How did Dr. </w:t>
      </w:r>
      <w:proofErr w:type="spellStart"/>
      <w:r w:rsidRPr="00BE5B86">
        <w:t>Nuthalapaty’s</w:t>
      </w:r>
      <w:proofErr w:type="spellEnd"/>
      <w:r>
        <w:t xml:space="preserve"> recognition of mankind being “fearfully and wonderfully made” influence how he communicated physical imperfections to his patients? </w:t>
      </w:r>
    </w:p>
    <w:p w14:paraId="3D76D7F4" w14:textId="77777777" w:rsidR="0070336C" w:rsidRDefault="0070336C" w:rsidP="0070336C">
      <w:pPr>
        <w:pBdr>
          <w:top w:val="nil"/>
          <w:left w:val="nil"/>
          <w:bottom w:val="nil"/>
          <w:right w:val="nil"/>
          <w:between w:val="nil"/>
        </w:pBdr>
        <w:ind w:left="720"/>
        <w:rPr>
          <w:rFonts w:ascii="Times New Roman" w:eastAsia="Times New Roman" w:hAnsi="Times New Roman" w:cs="Times New Roman"/>
          <w:b/>
          <w:color w:val="000000"/>
        </w:rPr>
      </w:pPr>
    </w:p>
    <w:p w14:paraId="13478795" w14:textId="77777777" w:rsidR="0070336C" w:rsidRDefault="0070336C" w:rsidP="0070336C">
      <w:pPr>
        <w:pStyle w:val="AnswerParagraphs"/>
      </w:pPr>
      <w:r>
        <w:t>Recognizing the hand of God in a person’s life enables us to recognize that an “abnormality” is not an accident, not a random cruel event. Rather, it illustrates the fact that God makes everyone different, with different strengths and weaknesses, and our calling is to seek His purposes in whatever He sovereignly sends our way.</w:t>
      </w:r>
    </w:p>
    <w:p w14:paraId="3A290DBC" w14:textId="77777777" w:rsidR="0070336C" w:rsidRDefault="0070336C" w:rsidP="0070336C">
      <w:pPr>
        <w:rPr>
          <w:rFonts w:ascii="Times New Roman" w:eastAsia="Times New Roman" w:hAnsi="Times New Roman" w:cs="Times New Roman"/>
          <w:color w:val="000000"/>
        </w:rPr>
      </w:pPr>
    </w:p>
    <w:p w14:paraId="5400BE63" w14:textId="77777777" w:rsidR="0070336C" w:rsidRDefault="0070336C" w:rsidP="0070336C">
      <w:pPr>
        <w:pStyle w:val="Questions"/>
      </w:pPr>
      <w:r>
        <w:t xml:space="preserve">Has there been a situation in your own life that devastated you, as occurred in the lives of Dr. and Mrs. </w:t>
      </w:r>
      <w:proofErr w:type="spellStart"/>
      <w:r>
        <w:t>Nuthalapaty</w:t>
      </w:r>
      <w:proofErr w:type="spellEnd"/>
      <w:r>
        <w:t xml:space="preserve">, but now enables you to better empathize with your patients and minister to them? (See </w:t>
      </w:r>
      <w:sdt>
        <w:sdtPr>
          <w:tag w:val="goog_rdk_97"/>
          <w:id w:val="689106466"/>
        </w:sdtPr>
        <w:sdtEndPr/>
        <w:sdtContent>
          <w:r>
            <w:t xml:space="preserve">Romans 8:18-25, </w:t>
          </w:r>
        </w:sdtContent>
      </w:sdt>
      <w:r>
        <w:t>Romans 12:15 and 2 Corinthians 1:3-5.)</w:t>
      </w:r>
    </w:p>
    <w:p w14:paraId="3B94B4AE" w14:textId="77777777" w:rsidR="0070336C" w:rsidRDefault="0070336C" w:rsidP="0070336C">
      <w:pPr>
        <w:rPr>
          <w:rFonts w:ascii="Times New Roman" w:eastAsia="Times New Roman" w:hAnsi="Times New Roman" w:cs="Times New Roman"/>
          <w:color w:val="000000"/>
        </w:rPr>
      </w:pPr>
    </w:p>
    <w:p w14:paraId="52E45372" w14:textId="77777777" w:rsidR="0070336C" w:rsidRDefault="0070336C" w:rsidP="0070336C">
      <w:pPr>
        <w:pStyle w:val="AnswerParagraphs"/>
      </w:pPr>
      <w:r>
        <w:t>One of God’s purposes in calling and enabling us to live through hard circumstances is so we can minister to others with similar challenges. Whatever difficulties we have encountered can be used for God’s glory, if we look for His grace toward us and are willing to communicate that grace to others.</w:t>
      </w:r>
    </w:p>
    <w:p w14:paraId="1C622D42" w14:textId="77777777" w:rsidR="0070336C" w:rsidRDefault="0070336C" w:rsidP="0070336C">
      <w:pPr>
        <w:rPr>
          <w:rFonts w:ascii="Times New Roman" w:eastAsia="Times New Roman" w:hAnsi="Times New Roman" w:cs="Times New Roman"/>
        </w:rPr>
      </w:pPr>
    </w:p>
    <w:p w14:paraId="7D6F0594" w14:textId="77777777" w:rsidR="0070336C" w:rsidRDefault="0070336C" w:rsidP="0070336C">
      <w:pPr>
        <w:pStyle w:val="Questions"/>
      </w:pPr>
      <w:r>
        <w:t>See 2 Corinthians 12:7-10. What does this verse tell us about how God will use our sufferings, weaknesses and imperfections? Why are healthcare professionals hesitant to be vulnerable with patients?</w:t>
      </w:r>
    </w:p>
    <w:p w14:paraId="2735FF58" w14:textId="77777777" w:rsidR="0070336C" w:rsidRDefault="0070336C" w:rsidP="0070336C">
      <w:pPr>
        <w:rPr>
          <w:rFonts w:ascii="Times New Roman" w:eastAsia="Times New Roman" w:hAnsi="Times New Roman" w:cs="Times New Roman"/>
        </w:rPr>
      </w:pPr>
    </w:p>
    <w:p w14:paraId="5D91A11E" w14:textId="77777777" w:rsidR="0070336C" w:rsidRDefault="0070336C" w:rsidP="0070336C">
      <w:pPr>
        <w:pStyle w:val="AnswerParagraphs"/>
      </w:pPr>
      <w:r>
        <w:t xml:space="preserve">Paul’s “thorn in the flesh” was an instrument in his life to keep him humble. Rather than discouraging him, the eventual result was that it more clearly showed him God’s power through his weakness. Perhaps healthcare professionals are hesitant to express vulnerability with their patients because they want their patients to have confidence in them and in the </w:t>
      </w:r>
      <w:proofErr w:type="gramStart"/>
      <w:r>
        <w:t>care</w:t>
      </w:r>
      <w:proofErr w:type="gramEnd"/>
      <w:r>
        <w:t xml:space="preserve"> they provide, and this is not necessarily bad. However, in whom do we want our patients to ultimately trust? If we subtly communicate to our patients that we don’t need God, then why should they listen to us when we seek to point them to Him? It’s like the parent who takes their child to church but doesn’t go with them.</w:t>
      </w:r>
    </w:p>
    <w:p w14:paraId="36DEE70C" w14:textId="77777777" w:rsidR="0070336C" w:rsidRDefault="0070336C" w:rsidP="0070336C">
      <w:pPr>
        <w:rPr>
          <w:rFonts w:ascii="Times New Roman" w:eastAsia="Times New Roman" w:hAnsi="Times New Roman" w:cs="Times New Roman"/>
          <w:b/>
          <w:i/>
        </w:rPr>
      </w:pPr>
    </w:p>
    <w:p w14:paraId="20528776" w14:textId="77777777" w:rsidR="0070336C" w:rsidRDefault="0070336C" w:rsidP="0070336C">
      <w:pPr>
        <w:pStyle w:val="Questions"/>
      </w:pPr>
      <w:r>
        <w:t xml:space="preserve">Dental assistant Harriette Forry illustrates in her video clip the “team” approach to spiritual </w:t>
      </w:r>
      <w:r w:rsidRPr="00BE5B86">
        <w:t>care</w:t>
      </w:r>
      <w:r>
        <w:t xml:space="preserve"> for patients, that the love shown by one team member could open the door for a different team member to point patients to Christ. Do you have Christian teammates at your workplace? How can you support each other in communicating the love of Christ to your patients? (See John 17:20-21.)</w:t>
      </w:r>
    </w:p>
    <w:p w14:paraId="19237404" w14:textId="77777777" w:rsidR="0070336C" w:rsidRDefault="0070336C" w:rsidP="0070336C">
      <w:pPr>
        <w:rPr>
          <w:rFonts w:ascii="Times New Roman" w:eastAsia="Times New Roman" w:hAnsi="Times New Roman" w:cs="Times New Roman"/>
          <w:color w:val="000000"/>
        </w:rPr>
      </w:pPr>
    </w:p>
    <w:p w14:paraId="00266F23" w14:textId="77777777" w:rsidR="0070336C" w:rsidRDefault="0070336C" w:rsidP="0070336C">
      <w:pPr>
        <w:pStyle w:val="AnswerParagraphs"/>
      </w:pPr>
      <w:r>
        <w:t xml:space="preserve">It is a tremendous blessing to have fellow healthcare workers who look to Christ to work alongside you in the proclamation of the gospel, for multiple reasons. First, we are encouraged and inspired by each other’s boldness and willingness to step out in faith. Secondly, our mutual efforts present a unified testimony to our patients. Recognize in John 17:20-21 that Jesus called His followers to unity “…that the world may believe that thou hast sent me” (KJV). In other words, so that more would recognize Jesus as the Messiah. Did God answer Jesus’ prayer? See Acts 2:42-47. Is God still answering Jesus’ prayer? </w:t>
      </w:r>
    </w:p>
    <w:p w14:paraId="5D822F3C" w14:textId="77777777" w:rsidR="0070336C" w:rsidRDefault="0070336C" w:rsidP="0070336C">
      <w:pPr>
        <w:rPr>
          <w:rFonts w:ascii="Times New Roman" w:hAnsi="Times New Roman" w:cs="Times New Roman"/>
          <w:b/>
          <w:bCs/>
        </w:rPr>
      </w:pPr>
    </w:p>
    <w:p w14:paraId="665B005D" w14:textId="3E05556C" w:rsidR="0070336C" w:rsidRDefault="0070336C" w:rsidP="0070336C">
      <w:pPr>
        <w:pStyle w:val="Questions"/>
      </w:pPr>
      <w:r w:rsidRPr="00374A7F">
        <w:lastRenderedPageBreak/>
        <w:t xml:space="preserve">Dr. Matt Montgomery shares the following reflection: “I’ve found that both Christian patients and non-Christian patients are anxious to hear what I have to say once I can display to them God’s love in person.”  </w:t>
      </w:r>
    </w:p>
    <w:p w14:paraId="2518A882" w14:textId="77777777" w:rsidR="0070336C" w:rsidRPr="00374A7F" w:rsidRDefault="0070336C" w:rsidP="0070336C">
      <w:pPr>
        <w:pStyle w:val="Questions"/>
        <w:numPr>
          <w:ilvl w:val="0"/>
          <w:numId w:val="0"/>
        </w:numPr>
        <w:ind w:left="360"/>
      </w:pPr>
    </w:p>
    <w:p w14:paraId="4C29E9C5" w14:textId="466882F0" w:rsidR="0070336C" w:rsidRPr="0072600D" w:rsidRDefault="0070336C" w:rsidP="0072600D">
      <w:pPr>
        <w:pStyle w:val="ListParagraph"/>
        <w:numPr>
          <w:ilvl w:val="0"/>
          <w:numId w:val="8"/>
        </w:numPr>
        <w:rPr>
          <w:rFonts w:ascii="Times New Roman" w:hAnsi="Times New Roman" w:cs="Times New Roman"/>
          <w:b/>
          <w:bCs/>
        </w:rPr>
      </w:pPr>
      <w:r w:rsidRPr="0072600D">
        <w:rPr>
          <w:rFonts w:ascii="Times New Roman" w:hAnsi="Times New Roman" w:cs="Times New Roman"/>
          <w:b/>
          <w:bCs/>
        </w:rPr>
        <w:t xml:space="preserve">Are most of your spiritual patient discussions with Christians or non-Christians?  </w:t>
      </w:r>
    </w:p>
    <w:p w14:paraId="7EF9F950" w14:textId="77777777" w:rsidR="0070336C" w:rsidRDefault="0070336C" w:rsidP="0070336C">
      <w:pPr>
        <w:ind w:left="720"/>
        <w:rPr>
          <w:rFonts w:ascii="Times New Roman" w:eastAsia="Times New Roman" w:hAnsi="Times New Roman" w:cs="Times New Roman"/>
        </w:rPr>
      </w:pPr>
      <w:r w:rsidRPr="00374A7F">
        <w:rPr>
          <w:rFonts w:ascii="Times New Roman" w:eastAsia="Times New Roman" w:hAnsi="Times New Roman" w:cs="Times New Roman"/>
        </w:rPr>
        <w:t>We cannot know for sure which patients are walking with Jesus and which are not, but at least we can often determine through faith flags and conversation if they are comfortable discussing spiritual things. Our efforts to share God’s love should certainly not be limited to one group or the other; both situations are great opportunities to encourage one another and build each other up (1 Thess 5:11).</w:t>
      </w:r>
    </w:p>
    <w:p w14:paraId="09BAB10D" w14:textId="77777777" w:rsidR="0070336C" w:rsidRPr="00374A7F" w:rsidRDefault="0070336C" w:rsidP="0070336C">
      <w:pPr>
        <w:ind w:left="720"/>
        <w:rPr>
          <w:rFonts w:ascii="Times New Roman" w:eastAsia="Times New Roman" w:hAnsi="Times New Roman" w:cs="Times New Roman"/>
        </w:rPr>
      </w:pPr>
    </w:p>
    <w:p w14:paraId="56DE6E98" w14:textId="2589E495" w:rsidR="0070336C" w:rsidRPr="0072600D" w:rsidRDefault="0070336C" w:rsidP="0072600D">
      <w:pPr>
        <w:pStyle w:val="ListParagraph"/>
        <w:numPr>
          <w:ilvl w:val="0"/>
          <w:numId w:val="8"/>
        </w:numPr>
        <w:rPr>
          <w:rFonts w:ascii="Times New Roman" w:hAnsi="Times New Roman" w:cs="Times New Roman"/>
          <w:b/>
          <w:bCs/>
        </w:rPr>
      </w:pPr>
      <w:r w:rsidRPr="0072600D">
        <w:rPr>
          <w:rFonts w:ascii="Times New Roman" w:hAnsi="Times New Roman" w:cs="Times New Roman"/>
          <w:b/>
          <w:bCs/>
        </w:rPr>
        <w:t>What are some similarities and differences regarding these discussions?</w:t>
      </w:r>
    </w:p>
    <w:p w14:paraId="2E4592DD" w14:textId="77777777" w:rsidR="0070336C" w:rsidRDefault="0070336C" w:rsidP="0070336C">
      <w:pPr>
        <w:ind w:left="720"/>
        <w:rPr>
          <w:rFonts w:ascii="Times New Roman" w:eastAsia="Times New Roman" w:hAnsi="Times New Roman" w:cs="Times New Roman"/>
        </w:rPr>
      </w:pPr>
      <w:r w:rsidRPr="00374A7F">
        <w:rPr>
          <w:rFonts w:ascii="Times New Roman" w:eastAsia="Times New Roman" w:hAnsi="Times New Roman" w:cs="Times New Roman"/>
        </w:rPr>
        <w:t xml:space="preserve">With the patient who is comfortable discussing spiritual matters and who is somewhat familiar with the Bible’s teachings, interaction can be more scripture-filled and meaty.  Alternatively, for the patient less familiar with the things of God it might be wiser to spend more time establishing a relationship through secular conversation, all the while looking for an opportunity to interject whatever biblical truth might speak to the person based on their current situation.  As Dr. Jacob Greuel says in episode 5, “meter the dose.” </w:t>
      </w:r>
    </w:p>
    <w:p w14:paraId="1416B949" w14:textId="77777777" w:rsidR="0070336C" w:rsidRPr="008022BA" w:rsidRDefault="0070336C" w:rsidP="0070336C">
      <w:pPr>
        <w:ind w:left="720"/>
        <w:rPr>
          <w:rFonts w:ascii="Times New Roman" w:eastAsia="Times New Roman" w:hAnsi="Times New Roman" w:cs="Times New Roman"/>
        </w:rPr>
      </w:pPr>
    </w:p>
    <w:p w14:paraId="3E1FF35D" w14:textId="3AF8A944" w:rsidR="0070336C" w:rsidRDefault="0070336C" w:rsidP="0070336C">
      <w:pPr>
        <w:pStyle w:val="Questions"/>
      </w:pPr>
      <w:r w:rsidRPr="008022BA">
        <w:t xml:space="preserve">Dr. Krystal Mattox exhorts us towards “caring about our patients enough to know what’s going on in their life.”  </w:t>
      </w:r>
    </w:p>
    <w:p w14:paraId="18DC9C9F" w14:textId="77777777" w:rsidR="0072600D" w:rsidRDefault="0072600D" w:rsidP="0072600D">
      <w:pPr>
        <w:pStyle w:val="Questions"/>
        <w:numPr>
          <w:ilvl w:val="0"/>
          <w:numId w:val="0"/>
        </w:numPr>
        <w:ind w:left="360"/>
      </w:pPr>
    </w:p>
    <w:p w14:paraId="24A22404" w14:textId="77777777" w:rsidR="0072600D" w:rsidRDefault="0070336C" w:rsidP="0072600D">
      <w:pPr>
        <w:pStyle w:val="ListParagraph"/>
        <w:numPr>
          <w:ilvl w:val="0"/>
          <w:numId w:val="9"/>
        </w:numPr>
        <w:rPr>
          <w:rFonts w:ascii="Times New Roman" w:hAnsi="Times New Roman" w:cs="Times New Roman"/>
          <w:b/>
          <w:bCs/>
        </w:rPr>
      </w:pPr>
      <w:r w:rsidRPr="0072600D">
        <w:rPr>
          <w:rFonts w:ascii="Times New Roman" w:hAnsi="Times New Roman" w:cs="Times New Roman"/>
          <w:b/>
          <w:bCs/>
        </w:rPr>
        <w:t>What makes this hard?</w:t>
      </w:r>
    </w:p>
    <w:p w14:paraId="18385B8A" w14:textId="7E3A7B89" w:rsidR="0070336C" w:rsidRPr="0072600D" w:rsidRDefault="0070336C" w:rsidP="0072600D">
      <w:pPr>
        <w:pStyle w:val="ListParagraph"/>
        <w:rPr>
          <w:rFonts w:ascii="Times New Roman" w:hAnsi="Times New Roman" w:cs="Times New Roman"/>
          <w:b/>
          <w:bCs/>
        </w:rPr>
      </w:pPr>
      <w:r w:rsidRPr="0072600D">
        <w:rPr>
          <w:rFonts w:ascii="Times New Roman" w:eastAsia="Times New Roman" w:hAnsi="Times New Roman" w:cs="Times New Roman"/>
        </w:rPr>
        <w:t>Finding out what’s going on in a patient’s life (more than just their healthcare concerns) takes time, and time can be a precious commodity on a busy day.  Also, some patients may not want to share details about their lives, although this seems rare – in most cases patients are honored when their doctor takes a personal interest in them.</w:t>
      </w:r>
    </w:p>
    <w:p w14:paraId="47F07584" w14:textId="77777777" w:rsidR="0072600D" w:rsidRDefault="0072600D" w:rsidP="0072600D">
      <w:pPr>
        <w:pStyle w:val="ListParagraph"/>
        <w:rPr>
          <w:rFonts w:ascii="Times New Roman" w:hAnsi="Times New Roman" w:cs="Times New Roman"/>
          <w:b/>
          <w:bCs/>
        </w:rPr>
      </w:pPr>
    </w:p>
    <w:p w14:paraId="7209E442" w14:textId="0086A18E" w:rsidR="0072600D" w:rsidRDefault="0070336C" w:rsidP="0072600D">
      <w:pPr>
        <w:pStyle w:val="ListParagraph"/>
        <w:numPr>
          <w:ilvl w:val="0"/>
          <w:numId w:val="9"/>
        </w:numPr>
        <w:rPr>
          <w:rFonts w:ascii="Times New Roman" w:hAnsi="Times New Roman" w:cs="Times New Roman"/>
          <w:b/>
          <w:bCs/>
        </w:rPr>
      </w:pPr>
      <w:r w:rsidRPr="0072600D">
        <w:rPr>
          <w:rFonts w:ascii="Times New Roman" w:hAnsi="Times New Roman" w:cs="Times New Roman"/>
          <w:b/>
          <w:bCs/>
        </w:rPr>
        <w:t>What makes this valuable?</w:t>
      </w:r>
    </w:p>
    <w:p w14:paraId="3D9BF010" w14:textId="5C779131" w:rsidR="0070336C" w:rsidRPr="0072600D" w:rsidRDefault="0070336C" w:rsidP="0072600D">
      <w:pPr>
        <w:pStyle w:val="ListParagraph"/>
        <w:rPr>
          <w:rFonts w:ascii="Times New Roman" w:hAnsi="Times New Roman" w:cs="Times New Roman"/>
          <w:b/>
          <w:bCs/>
        </w:rPr>
      </w:pPr>
      <w:r w:rsidRPr="0072600D">
        <w:rPr>
          <w:rFonts w:ascii="Times New Roman" w:eastAsia="Times New Roman" w:hAnsi="Times New Roman" w:cs="Times New Roman"/>
        </w:rPr>
        <w:t xml:space="preserve">Showing an interest in a patient’s life beyond their physical health will demonstrate to them that you are motivated by more than just medical procedures, more than just a paycheck, and it could cause them to wonder why you seem to care more than many others in healthcare.  Secondly, the more you learn about their life, the better able you are to speak into their lives with wisdom from the Bible, and the more able you will be to pray specifically for their personal concerns. </w:t>
      </w:r>
    </w:p>
    <w:p w14:paraId="402B080D" w14:textId="77777777" w:rsidR="0070336C" w:rsidRDefault="0070336C" w:rsidP="0070336C">
      <w:pPr>
        <w:rPr>
          <w:rFonts w:ascii="Times New Roman" w:eastAsia="Times New Roman" w:hAnsi="Times New Roman" w:cs="Times New Roman"/>
          <w:color w:val="000000"/>
        </w:rPr>
      </w:pPr>
    </w:p>
    <w:p w14:paraId="4DE0AE44" w14:textId="77777777" w:rsidR="0070336C" w:rsidRDefault="0070336C" w:rsidP="0070336C">
      <w:pPr>
        <w:pStyle w:val="Questions"/>
        <w:numPr>
          <w:ilvl w:val="0"/>
          <w:numId w:val="0"/>
        </w:numPr>
        <w:ind w:left="360" w:hanging="360"/>
      </w:pPr>
      <w:r>
        <w:t>9.</w:t>
      </w:r>
      <w:r>
        <w:tab/>
        <w:t>What is one take-home item from today’s session that you hope to implement?</w:t>
      </w:r>
    </w:p>
    <w:p w14:paraId="3F8A54D9" w14:textId="77777777" w:rsidR="0070336C" w:rsidRDefault="0070336C" w:rsidP="0070336C">
      <w:pPr>
        <w:rPr>
          <w:rFonts w:ascii="Times New Roman" w:eastAsia="Times New Roman" w:hAnsi="Times New Roman" w:cs="Times New Roman"/>
          <w:color w:val="000000"/>
        </w:rPr>
      </w:pPr>
    </w:p>
    <w:p w14:paraId="3D80F052" w14:textId="77777777" w:rsidR="00567936" w:rsidRDefault="00567936" w:rsidP="0070336C">
      <w:pPr>
        <w:rPr>
          <w:rFonts w:ascii="Times New Roman" w:eastAsia="Times New Roman" w:hAnsi="Times New Roman" w:cs="Times New Roman"/>
          <w:color w:val="000000"/>
        </w:rPr>
      </w:pPr>
    </w:p>
    <w:p w14:paraId="38E5E31F" w14:textId="77777777" w:rsidR="0070336C" w:rsidRDefault="0070336C" w:rsidP="007033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6646F161" w14:textId="77777777" w:rsidR="0070336C" w:rsidRPr="00FC2418" w:rsidRDefault="0070336C" w:rsidP="0070336C">
      <w:pPr>
        <w:pStyle w:val="ListParagraph"/>
        <w:rPr>
          <w:rFonts w:ascii="Times New Roman" w:hAnsi="Times New Roman" w:cs="Times New Roman"/>
        </w:rPr>
      </w:pPr>
    </w:p>
    <w:p w14:paraId="4AA6FD44" w14:textId="77777777" w:rsidR="0070336C" w:rsidRPr="00822F11" w:rsidRDefault="0070336C" w:rsidP="0070336C">
      <w:pPr>
        <w:numPr>
          <w:ilvl w:val="0"/>
          <w:numId w:val="7"/>
        </w:numPr>
        <w:pBdr>
          <w:top w:val="nil"/>
          <w:left w:val="nil"/>
          <w:bottom w:val="nil"/>
          <w:right w:val="nil"/>
          <w:between w:val="nil"/>
        </w:pBdr>
        <w:rPr>
          <w:rFonts w:ascii="Times New Roman" w:eastAsia="Times New Roman" w:hAnsi="Times New Roman" w:cs="Times New Roman"/>
        </w:rPr>
      </w:pPr>
      <w:r w:rsidRPr="00822F11">
        <w:rPr>
          <w:rFonts w:ascii="Times New Roman" w:eastAsia="Times New Roman" w:hAnsi="Times New Roman" w:cs="Times New Roman"/>
          <w:i/>
          <w:iCs/>
        </w:rPr>
        <w:t>The Practical Art of Spiritual Conversation</w:t>
      </w:r>
      <w:r w:rsidRPr="00822F11">
        <w:rPr>
          <w:rFonts w:ascii="Times New Roman" w:eastAsia="Times New Roman" w:hAnsi="Times New Roman" w:cs="Times New Roman"/>
        </w:rPr>
        <w:t xml:space="preserve"> by Schultz, James Harrison and Rogers, David</w:t>
      </w:r>
    </w:p>
    <w:p w14:paraId="034EEA2E" w14:textId="77777777" w:rsidR="0070336C" w:rsidRDefault="0070336C" w:rsidP="0070336C">
      <w:pPr>
        <w:pBdr>
          <w:top w:val="nil"/>
          <w:left w:val="nil"/>
          <w:bottom w:val="nil"/>
          <w:right w:val="nil"/>
          <w:between w:val="nil"/>
        </w:pBdr>
        <w:ind w:left="720"/>
        <w:rPr>
          <w:rFonts w:ascii="Times New Roman" w:eastAsia="Times New Roman" w:hAnsi="Times New Roman" w:cs="Times New Roman"/>
          <w:color w:val="000000"/>
        </w:rPr>
      </w:pPr>
    </w:p>
    <w:p w14:paraId="6983DF1B" w14:textId="50EA7532" w:rsidR="000F17DA" w:rsidRPr="0070336C" w:rsidRDefault="000F17DA" w:rsidP="0070336C">
      <w:pPr>
        <w:rPr>
          <w:rFonts w:ascii="Times New Roman" w:eastAsia="Times New Roman" w:hAnsi="Times New Roman" w:cs="Times New Roman"/>
          <w:color w:val="000000"/>
        </w:rPr>
      </w:pPr>
    </w:p>
    <w:sectPr w:rsidR="000F17DA" w:rsidRPr="0070336C"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CBD9" w14:textId="77777777" w:rsidR="00EF392A" w:rsidRDefault="00EF392A" w:rsidP="0077029B">
      <w:r>
        <w:separator/>
      </w:r>
    </w:p>
  </w:endnote>
  <w:endnote w:type="continuationSeparator" w:id="0">
    <w:p w14:paraId="470DC5E2" w14:textId="77777777" w:rsidR="00EF392A" w:rsidRDefault="00EF392A"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CAC6" w14:textId="77777777" w:rsidR="005D7C7C" w:rsidRDefault="005D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2B70AF7">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D2F6" w14:textId="77777777" w:rsidR="005D7C7C" w:rsidRDefault="005D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D613" w14:textId="77777777" w:rsidR="00EF392A" w:rsidRDefault="00EF392A" w:rsidP="0077029B">
      <w:r>
        <w:separator/>
      </w:r>
    </w:p>
  </w:footnote>
  <w:footnote w:type="continuationSeparator" w:id="0">
    <w:p w14:paraId="3D21071C" w14:textId="77777777" w:rsidR="00EF392A" w:rsidRDefault="00EF392A"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BB23" w14:textId="77777777" w:rsidR="005D7C7C" w:rsidRDefault="005D7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5B2" w14:textId="77777777" w:rsidR="005D7C7C" w:rsidRDefault="005D7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FCCF" w14:textId="77777777" w:rsidR="005D7C7C" w:rsidRDefault="005D7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77"/>
    <w:multiLevelType w:val="hybridMultilevel"/>
    <w:tmpl w:val="9EA6C8D6"/>
    <w:lvl w:ilvl="0" w:tplc="83FE134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0E87"/>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BF65D4"/>
    <w:multiLevelType w:val="hybridMultilevel"/>
    <w:tmpl w:val="29A2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8312B"/>
    <w:multiLevelType w:val="hybridMultilevel"/>
    <w:tmpl w:val="DBA4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B515B6"/>
    <w:multiLevelType w:val="hybridMultilevel"/>
    <w:tmpl w:val="DF94E49E"/>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7"/>
  </w:num>
  <w:num w:numId="2" w16cid:durableId="1458832446">
    <w:abstractNumId w:val="3"/>
  </w:num>
  <w:num w:numId="3" w16cid:durableId="1108038712">
    <w:abstractNumId w:val="5"/>
  </w:num>
  <w:num w:numId="4" w16cid:durableId="1286889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382182">
    <w:abstractNumId w:val="4"/>
  </w:num>
  <w:num w:numId="6" w16cid:durableId="1815752161">
    <w:abstractNumId w:val="2"/>
  </w:num>
  <w:num w:numId="7" w16cid:durableId="1484152043">
    <w:abstractNumId w:val="1"/>
  </w:num>
  <w:num w:numId="8" w16cid:durableId="2101023473">
    <w:abstractNumId w:val="6"/>
  </w:num>
  <w:num w:numId="9" w16cid:durableId="178580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F17DA"/>
    <w:rsid w:val="00120D4E"/>
    <w:rsid w:val="0016074A"/>
    <w:rsid w:val="00161F36"/>
    <w:rsid w:val="00165B18"/>
    <w:rsid w:val="00170552"/>
    <w:rsid w:val="00175432"/>
    <w:rsid w:val="001D1D16"/>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67936"/>
    <w:rsid w:val="0057218F"/>
    <w:rsid w:val="00574550"/>
    <w:rsid w:val="005A6B6E"/>
    <w:rsid w:val="005B5AD7"/>
    <w:rsid w:val="005B72E9"/>
    <w:rsid w:val="005D6F6F"/>
    <w:rsid w:val="005D7C7C"/>
    <w:rsid w:val="006322F3"/>
    <w:rsid w:val="00650600"/>
    <w:rsid w:val="006608DB"/>
    <w:rsid w:val="006872AB"/>
    <w:rsid w:val="006A0DDE"/>
    <w:rsid w:val="006A6AD9"/>
    <w:rsid w:val="006B5743"/>
    <w:rsid w:val="006B7368"/>
    <w:rsid w:val="006D328D"/>
    <w:rsid w:val="0070294E"/>
    <w:rsid w:val="0070336C"/>
    <w:rsid w:val="007140D5"/>
    <w:rsid w:val="0072600D"/>
    <w:rsid w:val="0077029B"/>
    <w:rsid w:val="0077469C"/>
    <w:rsid w:val="0078601D"/>
    <w:rsid w:val="00791C3B"/>
    <w:rsid w:val="007A6D9F"/>
    <w:rsid w:val="007A784B"/>
    <w:rsid w:val="007C1CBE"/>
    <w:rsid w:val="007C1E33"/>
    <w:rsid w:val="007C6FDE"/>
    <w:rsid w:val="007D4461"/>
    <w:rsid w:val="007D76A5"/>
    <w:rsid w:val="00800E34"/>
    <w:rsid w:val="008074C6"/>
    <w:rsid w:val="00812C6B"/>
    <w:rsid w:val="00827CF3"/>
    <w:rsid w:val="00831E3E"/>
    <w:rsid w:val="00846038"/>
    <w:rsid w:val="00850F9B"/>
    <w:rsid w:val="00883624"/>
    <w:rsid w:val="008A16F4"/>
    <w:rsid w:val="008A6091"/>
    <w:rsid w:val="009022DC"/>
    <w:rsid w:val="00920810"/>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542D"/>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EF392A"/>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1D1D16"/>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1D1D16"/>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sn@nuthalapaty.ne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2022-05-11T10:41:00Z</dcterms:created>
  <dcterms:modified xsi:type="dcterms:W3CDTF">2026-04-21T20:27:00Z</dcterms:modified>
</cp:coreProperties>
</file>