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A029" w14:textId="77777777" w:rsidR="0015161C" w:rsidRPr="00B07723" w:rsidRDefault="00182015" w:rsidP="0015161C">
      <w:pPr>
        <w:rPr>
          <w:b/>
          <w:sz w:val="28"/>
          <w:szCs w:val="28"/>
          <w:u w:val="single"/>
        </w:rPr>
      </w:pPr>
      <w:r w:rsidRPr="00B07723">
        <w:rPr>
          <w:b/>
          <w:sz w:val="28"/>
          <w:szCs w:val="28"/>
          <w:u w:val="single"/>
        </w:rPr>
        <w:t xml:space="preserve">AISC </w:t>
      </w:r>
      <w:r w:rsidR="0015161C" w:rsidRPr="00B07723">
        <w:rPr>
          <w:b/>
          <w:sz w:val="28"/>
          <w:szCs w:val="28"/>
          <w:u w:val="single"/>
        </w:rPr>
        <w:t xml:space="preserve">Design Examples V14.0 </w:t>
      </w:r>
      <w:r w:rsidRPr="00B07723">
        <w:rPr>
          <w:b/>
          <w:sz w:val="28"/>
          <w:szCs w:val="28"/>
          <w:u w:val="single"/>
        </w:rPr>
        <w:t>(Companion to AISC Manual)</w:t>
      </w:r>
    </w:p>
    <w:p w14:paraId="1E3714B2" w14:textId="77777777" w:rsidR="0042065C" w:rsidRDefault="00C56461" w:rsidP="0015161C">
      <w:pPr>
        <w:rPr>
          <w:b/>
          <w:u w:val="single"/>
        </w:rPr>
      </w:pPr>
      <w:hyperlink r:id="rId7" w:history="1">
        <w:r w:rsidR="0042065C" w:rsidRPr="009D2762">
          <w:rPr>
            <w:rStyle w:val="Hyperlink"/>
            <w:b/>
          </w:rPr>
          <w:t>https://www.aisc.org/education/university-programs/ta-steel-construction-manual-design-examples-v14.0/</w:t>
        </w:r>
      </w:hyperlink>
    </w:p>
    <w:p w14:paraId="4221B54C" w14:textId="77777777" w:rsidR="0042065C" w:rsidRPr="00182015" w:rsidRDefault="0042065C" w:rsidP="0015161C">
      <w:pPr>
        <w:rPr>
          <w:b/>
          <w:u w:val="single"/>
        </w:rPr>
      </w:pPr>
    </w:p>
    <w:p w14:paraId="22350D23" w14:textId="77777777" w:rsidR="00B07723" w:rsidRDefault="00182015" w:rsidP="0015161C">
      <w:r>
        <w:t xml:space="preserve">The following examples provide an overview of the application of important AISC 360 Specification design equations. </w:t>
      </w:r>
      <w:bookmarkStart w:id="0" w:name="_GoBack"/>
      <w:bookmarkEnd w:id="0"/>
    </w:p>
    <w:p w14:paraId="6845BA19" w14:textId="77777777" w:rsidR="0015161C" w:rsidRDefault="0015161C" w:rsidP="00B07723">
      <w:pPr>
        <w:tabs>
          <w:tab w:val="left" w:pos="1980"/>
        </w:tabs>
      </w:pPr>
      <w:r w:rsidRPr="0015161C">
        <w:t xml:space="preserve">Example D.9 </w:t>
      </w:r>
      <w:r w:rsidR="00B07723">
        <w:tab/>
      </w:r>
      <w:r w:rsidRPr="0015161C">
        <w:t xml:space="preserve">Plate with Staggered Bolts </w:t>
      </w:r>
    </w:p>
    <w:p w14:paraId="56014EBC" w14:textId="77777777" w:rsidR="0015161C" w:rsidRDefault="0015161C" w:rsidP="00B07723">
      <w:pPr>
        <w:tabs>
          <w:tab w:val="left" w:pos="1980"/>
        </w:tabs>
      </w:pPr>
      <w:r w:rsidRPr="0015161C">
        <w:t xml:space="preserve">Example E.2   </w:t>
      </w:r>
      <w:r w:rsidR="00B07723">
        <w:tab/>
      </w:r>
      <w:r w:rsidRPr="0015161C">
        <w:t>Built-up Column with a Slender Web</w:t>
      </w:r>
    </w:p>
    <w:p w14:paraId="0B367398" w14:textId="77777777" w:rsidR="0015161C" w:rsidRDefault="0015161C" w:rsidP="00B07723">
      <w:pPr>
        <w:tabs>
          <w:tab w:val="left" w:pos="1980"/>
        </w:tabs>
      </w:pPr>
      <w:r w:rsidRPr="0015161C">
        <w:t xml:space="preserve">Example F.1-2B </w:t>
      </w:r>
      <w:r w:rsidR="00B07723">
        <w:tab/>
      </w:r>
      <w:r w:rsidRPr="0015161C">
        <w:t>W-Shape Flexural Member Design in Strong-Axis Bending, Braced at Third Points</w:t>
      </w:r>
    </w:p>
    <w:p w14:paraId="42FD33E8" w14:textId="77777777" w:rsidR="0015161C" w:rsidRDefault="0015161C" w:rsidP="00B07723">
      <w:pPr>
        <w:tabs>
          <w:tab w:val="left" w:pos="1980"/>
        </w:tabs>
      </w:pPr>
      <w:r>
        <w:t xml:space="preserve">Example H.1B </w:t>
      </w:r>
      <w:r w:rsidR="00B07723">
        <w:tab/>
      </w:r>
      <w:r>
        <w:t xml:space="preserve">W-shape Subject to Combined Compression and Bending Moment About Both Axes </w:t>
      </w:r>
    </w:p>
    <w:p w14:paraId="06BD3323" w14:textId="77777777" w:rsidR="0015161C" w:rsidRDefault="0015161C" w:rsidP="00B07723">
      <w:pPr>
        <w:tabs>
          <w:tab w:val="left" w:pos="1980"/>
        </w:tabs>
      </w:pPr>
      <w:r w:rsidRPr="0015161C">
        <w:t xml:space="preserve">Example I.1 </w:t>
      </w:r>
      <w:r w:rsidR="00B07723">
        <w:tab/>
      </w:r>
      <w:r w:rsidRPr="0015161C">
        <w:t>Composite Beam Design</w:t>
      </w:r>
    </w:p>
    <w:p w14:paraId="235F6FC0" w14:textId="77777777" w:rsidR="0015161C" w:rsidRDefault="0015161C" w:rsidP="00B07723">
      <w:pPr>
        <w:tabs>
          <w:tab w:val="left" w:pos="1980"/>
        </w:tabs>
      </w:pPr>
      <w:r>
        <w:t xml:space="preserve">Example J.1     </w:t>
      </w:r>
      <w:r w:rsidR="00B07723">
        <w:tab/>
      </w:r>
      <w:r>
        <w:t xml:space="preserve">Fillet Weld in Longitudinal Shear </w:t>
      </w:r>
    </w:p>
    <w:p w14:paraId="1F4EEEC5" w14:textId="77777777" w:rsidR="0015161C" w:rsidRDefault="0015161C" w:rsidP="00B07723">
      <w:pPr>
        <w:tabs>
          <w:tab w:val="left" w:pos="1980"/>
        </w:tabs>
      </w:pPr>
      <w:r>
        <w:t xml:space="preserve">Example J.2      </w:t>
      </w:r>
      <w:r w:rsidR="00B07723">
        <w:tab/>
      </w:r>
      <w:r>
        <w:t xml:space="preserve">Fillet Weld Loaded at an Angle </w:t>
      </w:r>
    </w:p>
    <w:p w14:paraId="322AC320" w14:textId="77777777" w:rsidR="0015161C" w:rsidRDefault="0015161C" w:rsidP="00B07723">
      <w:pPr>
        <w:tabs>
          <w:tab w:val="left" w:pos="1980"/>
        </w:tabs>
      </w:pPr>
      <w:r>
        <w:t xml:space="preserve">Example J.3       </w:t>
      </w:r>
      <w:r w:rsidR="00B07723">
        <w:tab/>
      </w:r>
      <w:r>
        <w:t xml:space="preserve">Combined Tension and Shear in Bearing Type </w:t>
      </w:r>
    </w:p>
    <w:p w14:paraId="2D8C6803" w14:textId="77777777" w:rsidR="0015161C" w:rsidRDefault="0015161C" w:rsidP="00B07723">
      <w:pPr>
        <w:tabs>
          <w:tab w:val="left" w:pos="1980"/>
        </w:tabs>
      </w:pPr>
      <w:r>
        <w:t xml:space="preserve">Example J.4B      </w:t>
      </w:r>
      <w:r w:rsidR="00B07723">
        <w:tab/>
      </w:r>
      <w:r>
        <w:t xml:space="preserve">Slip-Critical Connection with Long-Slotted Holes    </w:t>
      </w:r>
    </w:p>
    <w:p w14:paraId="7E7EF634" w14:textId="77777777" w:rsidR="0015161C" w:rsidRDefault="0015161C" w:rsidP="00B07723">
      <w:pPr>
        <w:tabs>
          <w:tab w:val="left" w:pos="1980"/>
        </w:tabs>
      </w:pPr>
      <w:r>
        <w:t xml:space="preserve">Example J.5       </w:t>
      </w:r>
      <w:r w:rsidR="00B07723">
        <w:tab/>
      </w:r>
      <w:r>
        <w:t xml:space="preserve">Combined Tension and Shear in a Slip-Critical Connection  </w:t>
      </w:r>
    </w:p>
    <w:p w14:paraId="67B83527" w14:textId="77777777" w:rsidR="0015161C" w:rsidRDefault="0015161C" w:rsidP="00B07723">
      <w:pPr>
        <w:tabs>
          <w:tab w:val="left" w:pos="1980"/>
        </w:tabs>
      </w:pPr>
      <w:r>
        <w:t xml:space="preserve">Example J.7     </w:t>
      </w:r>
      <w:r w:rsidR="00B07723">
        <w:tab/>
      </w:r>
      <w:r>
        <w:t>Base Plate Bearing on Concrete</w:t>
      </w:r>
    </w:p>
    <w:p w14:paraId="20DC1A92" w14:textId="77777777" w:rsidR="0095374D" w:rsidRDefault="0095374D" w:rsidP="00B07723">
      <w:pPr>
        <w:tabs>
          <w:tab w:val="left" w:pos="1980"/>
        </w:tabs>
      </w:pPr>
      <w:r w:rsidRPr="0095374D">
        <w:t xml:space="preserve">Example II.A-24 </w:t>
      </w:r>
      <w:r w:rsidR="00B07723">
        <w:tab/>
      </w:r>
      <w:r w:rsidRPr="0095374D">
        <w:t>Eccentrically Loaded Bolt Group (IC Method)</w:t>
      </w:r>
    </w:p>
    <w:p w14:paraId="36F4211D" w14:textId="77777777" w:rsidR="0095374D" w:rsidRDefault="0095374D" w:rsidP="00B07723">
      <w:pPr>
        <w:tabs>
          <w:tab w:val="left" w:pos="1980"/>
        </w:tabs>
      </w:pPr>
      <w:r w:rsidRPr="0095374D">
        <w:t xml:space="preserve">Example II.C-5    </w:t>
      </w:r>
      <w:r w:rsidR="00B07723">
        <w:tab/>
      </w:r>
      <w:r w:rsidRPr="0095374D">
        <w:t>HSS Chevron Brace Connection</w:t>
      </w:r>
    </w:p>
    <w:sectPr w:rsidR="0095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1C"/>
    <w:rsid w:val="0015161C"/>
    <w:rsid w:val="00182015"/>
    <w:rsid w:val="003B2D2C"/>
    <w:rsid w:val="003F7748"/>
    <w:rsid w:val="0042065C"/>
    <w:rsid w:val="0095374D"/>
    <w:rsid w:val="00A218C7"/>
    <w:rsid w:val="00B07723"/>
    <w:rsid w:val="00D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3B2C"/>
  <w15:chartTrackingRefBased/>
  <w15:docId w15:val="{0B3EB739-8899-4B54-9272-C418AEFC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isc.org/education/university-programs/ta-steel-construction-manual-design-examples-v1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AB4C9D2BFEA41A2B6F8BE2E4A3B6F" ma:contentTypeVersion="10" ma:contentTypeDescription="Create a new document." ma:contentTypeScope="" ma:versionID="e99a0bad82d563842bbfa087576b6015">
  <xsd:schema xmlns:xsd="http://www.w3.org/2001/XMLSchema" xmlns:xs="http://www.w3.org/2001/XMLSchema" xmlns:p="http://schemas.microsoft.com/office/2006/metadata/properties" xmlns:ns2="29263767-9c97-4a69-b455-0f7884a320dc" xmlns:ns3="c42eaad4-75c7-4928-9a3e-52a65ee1127d" targetNamespace="http://schemas.microsoft.com/office/2006/metadata/properties" ma:root="true" ma:fieldsID="305a3f4acd8185b475472feb088a1b24" ns2:_="" ns3:_="">
    <xsd:import namespace="29263767-9c97-4a69-b455-0f7884a320dc"/>
    <xsd:import namespace="c42eaad4-75c7-4928-9a3e-52a65ee11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63767-9c97-4a69-b455-0f7884a32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eaad4-75c7-4928-9a3e-52a65ee11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ABF12-C3CD-4B2B-93D8-E6AC2ADF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63767-9c97-4a69-b455-0f7884a320dc"/>
    <ds:schemaRef ds:uri="c42eaad4-75c7-4928-9a3e-52a65ee11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31EC3-D229-4947-8098-40B8CADA2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E5300-183B-457E-8B48-FC0F222FF104}">
  <ds:schemaRefs>
    <ds:schemaRef ds:uri="http://purl.org/dc/elements/1.1/"/>
    <ds:schemaRef ds:uri="http://schemas.microsoft.com/office/2006/metadata/properties"/>
    <ds:schemaRef ds:uri="http://purl.org/dc/terms/"/>
    <ds:schemaRef ds:uri="29263767-9c97-4a69-b455-0f7884a320dc"/>
    <ds:schemaRef ds:uri="http://schemas.microsoft.com/office/2006/documentManagement/types"/>
    <ds:schemaRef ds:uri="http://schemas.microsoft.com/office/infopath/2007/PartnerControls"/>
    <ds:schemaRef ds:uri="c42eaad4-75c7-4928-9a3e-52a65ee1127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Sabelli</dc:creator>
  <cp:keywords/>
  <dc:description/>
  <cp:lastModifiedBy>Jan Diepstra</cp:lastModifiedBy>
  <cp:revision>3</cp:revision>
  <dcterms:created xsi:type="dcterms:W3CDTF">2019-01-29T13:58:00Z</dcterms:created>
  <dcterms:modified xsi:type="dcterms:W3CDTF">2019-01-29T13:58:00Z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0x010100E1EAB4C9D2BFEA41A2B6F8BE2E4A3B6F</vt:lpwstr>
  </property>
</Properties>
</file>