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EB4" w14:textId="77777777" w:rsidR="00AA1140" w:rsidRDefault="00AA1140"/>
    <w:p w14:paraId="1718F91A" w14:textId="3685C568" w:rsidR="00AA1140" w:rsidRPr="0010652D" w:rsidRDefault="00B9241E">
      <w:pPr>
        <w:rPr>
          <w:u w:val="single"/>
        </w:rPr>
      </w:pPr>
      <w:r>
        <w:rPr>
          <w:u w:val="single"/>
        </w:rPr>
        <w:t xml:space="preserve">Frequently Asked </w:t>
      </w:r>
      <w:r w:rsidR="00AA1140" w:rsidRPr="0010652D">
        <w:rPr>
          <w:u w:val="single"/>
        </w:rPr>
        <w:t>Questions</w:t>
      </w:r>
    </w:p>
    <w:p w14:paraId="45DE366B" w14:textId="78DA855A" w:rsidR="0010652D" w:rsidRPr="0010652D" w:rsidRDefault="0010652D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10652D"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  <w:t>Virtual Learning questions</w:t>
      </w:r>
    </w:p>
    <w:p w14:paraId="755B418A" w14:textId="77777777" w:rsidR="00304076" w:rsidRDefault="00AA1140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AA114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You said that the digital courseload is robust. </w:t>
      </w:r>
      <w:r w:rsidR="0010652D" w:rsidRPr="00AA114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How</w:t>
      </w:r>
      <w:r w:rsidRPr="00AA114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many hours per week do you estimate will be needed to keep up?</w:t>
      </w:r>
      <w:r w:rsidR="00304076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5FE5451" w14:textId="77777777" w:rsidR="00304076" w:rsidRDefault="00304076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0473D861" w14:textId="77777777" w:rsidR="00B9241E" w:rsidRDefault="00E5503A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 w:rsidR="00303570" w:rsidRPr="0030357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According to The Aquarium Vet, participants should expect to spend 15–20 hours per module, </w:t>
      </w:r>
      <w:r w:rsidR="00B9241E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CAP participants have</w:t>
      </w:r>
      <w:r w:rsidR="00303570" w:rsidRPr="0030357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F12A4F1" w14:textId="7016826F" w:rsidR="00AA1140" w:rsidRDefault="00303570" w:rsidP="00B9241E">
      <w:pPr>
        <w:spacing w:after="0" w:line="240" w:lineRule="auto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30357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approximately 14 weeks allotted to complete Phase 1.</w:t>
      </w:r>
    </w:p>
    <w:p w14:paraId="03BB0E32" w14:textId="77777777" w:rsidR="00A30B79" w:rsidRDefault="00A30B79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47765711" w14:textId="49CC5500" w:rsidR="0010652D" w:rsidRDefault="0010652D" w:rsidP="0010652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AA114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If we have already completed the Aquarium Vet Modules, would Phase 1 still be included in the price?</w:t>
      </w:r>
    </w:p>
    <w:p w14:paraId="290C038F" w14:textId="77777777" w:rsidR="00304076" w:rsidRDefault="00304076" w:rsidP="0010652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74019F8C" w14:textId="77777777" w:rsidR="00B9241E" w:rsidRDefault="00E5503A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 w:rsidR="00A30B79" w:rsidRPr="00A30B79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Yes. Past graduates describe Phase 1 as a crash course in the basics of aquarium science and coral biology, </w:t>
      </w:r>
    </w:p>
    <w:p w14:paraId="711CC1E5" w14:textId="77475943" w:rsidR="00B9241E" w:rsidRDefault="00A30B79" w:rsidP="00B9241E">
      <w:pPr>
        <w:spacing w:after="0" w:line="240" w:lineRule="auto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A30B79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particularly valuable for those with limited prior experience. For participants who have already taken the modules </w:t>
      </w:r>
    </w:p>
    <w:p w14:paraId="0791CB0D" w14:textId="276537DC" w:rsidR="00B9241E" w:rsidRDefault="00A30B79" w:rsidP="00B9241E">
      <w:pPr>
        <w:spacing w:after="0" w:line="240" w:lineRule="auto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A30B79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or have more background in these areas, Phase 1 offers a helpful </w:t>
      </w:r>
    </w:p>
    <w:p w14:paraId="1D0B7254" w14:textId="7F276F4F" w:rsidR="0010652D" w:rsidRDefault="00A30B79" w:rsidP="00B9241E">
      <w:pPr>
        <w:spacing w:after="0" w:line="240" w:lineRule="auto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A30B79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refresher and sets the stage for Phase 2.</w:t>
      </w:r>
    </w:p>
    <w:p w14:paraId="5A7157C5" w14:textId="77777777" w:rsidR="00A30B79" w:rsidRDefault="00A30B79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55419EFE" w14:textId="7CFE7292" w:rsidR="0010652D" w:rsidRPr="0010652D" w:rsidRDefault="0010652D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10652D"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  <w:t>On Site learning questions</w:t>
      </w:r>
    </w:p>
    <w:p w14:paraId="39096BFC" w14:textId="77777777" w:rsidR="00304076" w:rsidRDefault="00AA1140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AA114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Do the different training facilities offer slightly different experiences?</w:t>
      </w:r>
      <w:r w:rsidR="00304076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FFA419B" w14:textId="77777777" w:rsidR="00304076" w:rsidRDefault="00304076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5A958E31" w14:textId="77777777" w:rsidR="00B9241E" w:rsidRDefault="00E5503A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 w:rsidR="00A30B79" w:rsidRPr="00A30B79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The CAP strives to provide consistent, high-quality learning experiences across all training sites. Although training </w:t>
      </w:r>
    </w:p>
    <w:p w14:paraId="46550450" w14:textId="77777777" w:rsidR="00B9241E" w:rsidRDefault="00A30B79" w:rsidP="00B9241E">
      <w:pPr>
        <w:spacing w:after="0" w:line="240" w:lineRule="auto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A30B79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teams, locations, and coral collections may differ, participants can expect the same core content and educational </w:t>
      </w:r>
    </w:p>
    <w:p w14:paraId="4AD02EF7" w14:textId="0FDA5755" w:rsidR="00822F87" w:rsidRDefault="00A30B79" w:rsidP="00B9241E">
      <w:pPr>
        <w:spacing w:after="0" w:line="240" w:lineRule="auto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A30B79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experience.</w:t>
      </w:r>
    </w:p>
    <w:p w14:paraId="24EB148A" w14:textId="77777777" w:rsidR="00822F87" w:rsidRDefault="00822F87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00C559A3" w14:textId="2FA69691" w:rsidR="00AA1140" w:rsidRDefault="0010652D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How are facilities and participants matched?</w:t>
      </w:r>
    </w:p>
    <w:p w14:paraId="45E7F4AA" w14:textId="6EA1EA42" w:rsidR="00E5503A" w:rsidRDefault="00E5503A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10B11952" w14:textId="77777777" w:rsidR="00B9241E" w:rsidRDefault="00E5503A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 w:rsidR="00822F87"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The CAP uses information shared in the application to create a learning experience tailored to each participant’s </w:t>
      </w:r>
    </w:p>
    <w:p w14:paraId="5AD04EE4" w14:textId="75251C4D" w:rsidR="00822F87" w:rsidRDefault="00822F87" w:rsidP="00B9241E">
      <w:pPr>
        <w:spacing w:after="0" w:line="240" w:lineRule="auto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goals and professional needs.</w:t>
      </w:r>
    </w:p>
    <w:p w14:paraId="41D042F2" w14:textId="77777777" w:rsidR="00822F87" w:rsidRDefault="00822F87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45EAE2BD" w14:textId="046F6DB4" w:rsidR="0010652D" w:rsidRDefault="0010652D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Can I request a particular training facility?</w:t>
      </w:r>
    </w:p>
    <w:p w14:paraId="31C84544" w14:textId="6DA50C5D" w:rsidR="00E5503A" w:rsidRDefault="00E5503A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70A24FA8" w14:textId="77777777" w:rsidR="00B9241E" w:rsidRDefault="00822F87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No. Phase 2 training assignments are guided by the information shared in each application and are ultimately </w:t>
      </w:r>
    </w:p>
    <w:p w14:paraId="47AA7202" w14:textId="1DD6D36C" w:rsidR="00E5503A" w:rsidRDefault="00822F87" w:rsidP="00B9241E">
      <w:pPr>
        <w:spacing w:after="0" w:line="240" w:lineRule="auto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determined by CAP administrators.</w:t>
      </w:r>
    </w:p>
    <w:p w14:paraId="3180AB08" w14:textId="77777777" w:rsidR="0010652D" w:rsidRDefault="0010652D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4A12276E" w14:textId="357F79E8" w:rsidR="0010652D" w:rsidRPr="0010652D" w:rsidRDefault="0010652D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10652D"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  <w:t>Application questions</w:t>
      </w:r>
    </w:p>
    <w:p w14:paraId="2EAFDD1D" w14:textId="6D64AB72" w:rsidR="00AA1140" w:rsidRDefault="00AA1140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What recommendations or suggestions do you have as I complete my application? </w:t>
      </w:r>
    </w:p>
    <w:p w14:paraId="3DB2907B" w14:textId="48DC2F2F" w:rsidR="0010652D" w:rsidRDefault="0010652D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3F7A58E2" w14:textId="3808EA1A" w:rsidR="00822F87" w:rsidRPr="00B9241E" w:rsidRDefault="00822F87" w:rsidP="00B9241E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9241E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Use the application, especially the short-answer questions, to highlight your goals and what you hope to gain from CAP participation.</w:t>
      </w:r>
    </w:p>
    <w:p w14:paraId="53721A8E" w14:textId="15CB5D1A" w:rsidR="00822F87" w:rsidRPr="00822F87" w:rsidRDefault="00822F87" w:rsidP="00B9241E">
      <w:pPr>
        <w:spacing w:after="0" w:line="240" w:lineRule="auto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2) </w:t>
      </w:r>
      <w:r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Double-check that all supplemental documents are included with your application.</w:t>
      </w:r>
    </w:p>
    <w:p w14:paraId="4F2151D4" w14:textId="69A44DB2" w:rsidR="002279DB" w:rsidRDefault="00822F87" w:rsidP="00B9241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 xml:space="preserve">3) </w:t>
      </w:r>
      <w:r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Be sure to submit your application by the deadline.</w:t>
      </w:r>
    </w:p>
    <w:p w14:paraId="0C275C46" w14:textId="77777777" w:rsidR="00822F87" w:rsidRDefault="00822F87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4F01D1B4" w14:textId="5F4599BA" w:rsidR="0010652D" w:rsidRDefault="0010652D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What’s required in the application?</w:t>
      </w:r>
    </w:p>
    <w:p w14:paraId="23AF7D99" w14:textId="4909A795" w:rsidR="002279DB" w:rsidRDefault="002279DB" w:rsidP="00B9241E">
      <w:pPr>
        <w:spacing w:after="0" w:line="240" w:lineRule="auto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hyperlink r:id="rId5" w:history="1">
        <w:r>
          <w:rPr>
            <w:rStyle w:val="Hyperlink"/>
            <w:rFonts w:ascii="Aptos Narrow" w:eastAsia="Times New Roman" w:hAnsi="Aptos Narrow" w:cs="Times New Roman"/>
            <w:kern w:val="0"/>
            <w:sz w:val="22"/>
            <w:szCs w:val="22"/>
            <w14:ligatures w14:val="none"/>
          </w:rPr>
          <w:t>CAP Application 2026-2027</w:t>
        </w:r>
      </w:hyperlink>
    </w:p>
    <w:p w14:paraId="112F41E2" w14:textId="77777777" w:rsidR="00AA1140" w:rsidRDefault="00AA1140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6DCCA3FF" w14:textId="08F37ADA" w:rsidR="0010652D" w:rsidRDefault="0010652D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I’m worried about the costs for the program. What suggestions do you have? </w:t>
      </w:r>
    </w:p>
    <w:p w14:paraId="7FBCABA6" w14:textId="0411F0D3" w:rsidR="002279DB" w:rsidRDefault="002279DB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1E40C074" w14:textId="35BF7DF2" w:rsidR="00822F87" w:rsidRPr="00822F87" w:rsidRDefault="002279DB" w:rsidP="00822F8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 w:rsidR="00822F87"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The CAP understands that professional development is an investment. To help support participants, the CAP:</w:t>
      </w:r>
    </w:p>
    <w:p w14:paraId="3523D1F2" w14:textId="77777777" w:rsidR="00822F87" w:rsidRPr="00822F87" w:rsidRDefault="00822F87" w:rsidP="00822F8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3A3A0668" w14:textId="79B7B0B5" w:rsidR="00822F87" w:rsidRPr="00822F87" w:rsidRDefault="00822F87" w:rsidP="00822F8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 xml:space="preserve">1) </w:t>
      </w:r>
      <w:r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May offer scholarships to help cover course expenses through grant funding, when available.</w:t>
      </w:r>
    </w:p>
    <w:p w14:paraId="36627DC0" w14:textId="3C0A22AF" w:rsidR="00822F87" w:rsidRPr="00822F87" w:rsidRDefault="00822F87" w:rsidP="00822F8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>2) Can w</w:t>
      </w:r>
      <w:r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ork collaboratively with participants to develop 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cost effective </w:t>
      </w:r>
      <w:r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options for Phase 2 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</w:r>
      <w:r w:rsidRPr="00822F87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expenses.</w:t>
      </w:r>
    </w:p>
    <w:p w14:paraId="7B7F0D9B" w14:textId="77777777" w:rsidR="00822F87" w:rsidRPr="00822F87" w:rsidRDefault="00822F87" w:rsidP="00822F8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444F53B1" w14:textId="77777777" w:rsidR="00B9241E" w:rsidRDefault="00B9241E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</w:pPr>
    </w:p>
    <w:p w14:paraId="7E4D1D29" w14:textId="126EEB8E" w:rsidR="0010652D" w:rsidRPr="00803882" w:rsidRDefault="00803882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803882"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  <w:lastRenderedPageBreak/>
        <w:t>After the course</w:t>
      </w:r>
    </w:p>
    <w:p w14:paraId="04CECC92" w14:textId="27EEFF84" w:rsidR="00803882" w:rsidRDefault="00803882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80388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What type of follow up guidance is provided after one successfully completes the course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?</w:t>
      </w:r>
    </w:p>
    <w:p w14:paraId="16CD23FA" w14:textId="77777777" w:rsidR="00303570" w:rsidRDefault="00303570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6274508C" w14:textId="2097440E" w:rsidR="00803882" w:rsidRPr="00303570" w:rsidRDefault="00303570" w:rsidP="00B9241E">
      <w:pPr>
        <w:spacing w:after="0" w:line="240" w:lineRule="auto"/>
        <w:ind w:left="72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03570">
        <w:rPr>
          <w:rFonts w:cs="Arial"/>
          <w:sz w:val="22"/>
          <w:szCs w:val="22"/>
        </w:rPr>
        <w:t>The CAP is more than technical training</w:t>
      </w:r>
      <w:r>
        <w:rPr>
          <w:rFonts w:cs="Arial"/>
          <w:sz w:val="22"/>
          <w:szCs w:val="22"/>
        </w:rPr>
        <w:t>. It is</w:t>
      </w:r>
      <w:r w:rsidRPr="00303570">
        <w:rPr>
          <w:rFonts w:cs="Arial"/>
          <w:sz w:val="22"/>
          <w:szCs w:val="22"/>
        </w:rPr>
        <w:t xml:space="preserve"> a capacity-building opportunity that strengthens conservation through professional connection. Participants gain more than new skills; they build lasting relationships, with trainers becoming colleagues and part of a growing professional network that supports their work well beyond the course.</w:t>
      </w:r>
    </w:p>
    <w:p w14:paraId="5C238C78" w14:textId="77777777" w:rsidR="00803882" w:rsidRDefault="00803882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487089FC" w14:textId="3A2672AB" w:rsidR="00AA1140" w:rsidRPr="00803882" w:rsidRDefault="00803882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803882"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14:ligatures w14:val="none"/>
        </w:rPr>
        <w:t>Contacts</w:t>
      </w:r>
    </w:p>
    <w:p w14:paraId="4A511BC4" w14:textId="1C252EEE" w:rsidR="00803882" w:rsidRDefault="00803882" w:rsidP="00AA114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Who can I contact with questions?</w:t>
      </w:r>
    </w:p>
    <w:p w14:paraId="0B8903E4" w14:textId="1D67133F" w:rsidR="00803882" w:rsidRDefault="00803882" w:rsidP="00803882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Questions about AZA? </w:t>
      </w:r>
      <w:hyperlink r:id="rId6" w:history="1">
        <w:r w:rsidRPr="0009600E">
          <w:rPr>
            <w:rStyle w:val="Hyperlink"/>
            <w:rFonts w:ascii="Aptos Narrow" w:eastAsia="Times New Roman" w:hAnsi="Aptos Narrow" w:cs="Times New Roman"/>
            <w:kern w:val="0"/>
            <w:sz w:val="22"/>
            <w:szCs w:val="22"/>
            <w14:ligatures w14:val="none"/>
          </w:rPr>
          <w:t>azatraining@aza.org</w:t>
        </w:r>
      </w:hyperlink>
    </w:p>
    <w:p w14:paraId="642DCF8F" w14:textId="7FD52735" w:rsidR="00803882" w:rsidRDefault="00303570" w:rsidP="00803882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Questions about CAP? </w:t>
      </w:r>
      <w:hyperlink r:id="rId7" w:history="1">
        <w:r w:rsidRPr="00114B12">
          <w:rPr>
            <w:rStyle w:val="Hyperlink"/>
            <w:rFonts w:ascii="Aptos Narrow" w:eastAsia="Times New Roman" w:hAnsi="Aptos Narrow" w:cs="Times New Roman"/>
            <w:kern w:val="0"/>
            <w:sz w:val="22"/>
            <w:szCs w:val="22"/>
            <w14:ligatures w14:val="none"/>
          </w:rPr>
          <w:t>bfirchau@safecoral.org</w:t>
        </w:r>
      </w:hyperlink>
    </w:p>
    <w:p w14:paraId="6072FFE8" w14:textId="77777777" w:rsidR="00303570" w:rsidRPr="00803882" w:rsidRDefault="00303570" w:rsidP="00B9241E">
      <w:pPr>
        <w:pStyle w:val="ListParagraph"/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sectPr w:rsidR="00303570" w:rsidRPr="00803882" w:rsidSect="00B9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179F"/>
    <w:multiLevelType w:val="hybridMultilevel"/>
    <w:tmpl w:val="AEB4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128D"/>
    <w:multiLevelType w:val="hybridMultilevel"/>
    <w:tmpl w:val="E1A61FE6"/>
    <w:lvl w:ilvl="0" w:tplc="9CC0016C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712C5"/>
    <w:multiLevelType w:val="hybridMultilevel"/>
    <w:tmpl w:val="80662AEC"/>
    <w:lvl w:ilvl="0" w:tplc="EB629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515292">
    <w:abstractNumId w:val="0"/>
  </w:num>
  <w:num w:numId="2" w16cid:durableId="835145871">
    <w:abstractNumId w:val="1"/>
  </w:num>
  <w:num w:numId="3" w16cid:durableId="1571227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31"/>
    <w:rsid w:val="000E0652"/>
    <w:rsid w:val="0010652D"/>
    <w:rsid w:val="002279DB"/>
    <w:rsid w:val="00303570"/>
    <w:rsid w:val="00304076"/>
    <w:rsid w:val="00803882"/>
    <w:rsid w:val="00822F87"/>
    <w:rsid w:val="00A30B79"/>
    <w:rsid w:val="00A66C31"/>
    <w:rsid w:val="00AA1140"/>
    <w:rsid w:val="00B666A5"/>
    <w:rsid w:val="00B9241E"/>
    <w:rsid w:val="00E5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5374"/>
  <w15:chartTrackingRefBased/>
  <w15:docId w15:val="{D417C96A-A7F1-44C9-8F2F-9BB221F0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C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6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firchau@safecor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training@aza.org" TargetMode="External"/><Relationship Id="rId5" Type="http://schemas.openxmlformats.org/officeDocument/2006/relationships/hyperlink" Target="https://www.safecoral.org/_files/ugd/8fbb79_4aa53a34ce5d446896ee512b31e1452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2644</Characters>
  <Application>Microsoft Office Word</Application>
  <DocSecurity>4</DocSecurity>
  <Lines>77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Wesley</dc:creator>
  <cp:keywords/>
  <dc:description/>
  <cp:lastModifiedBy>Shannon Wesley</cp:lastModifiedBy>
  <cp:revision>2</cp:revision>
  <dcterms:created xsi:type="dcterms:W3CDTF">2026-02-10T12:47:00Z</dcterms:created>
  <dcterms:modified xsi:type="dcterms:W3CDTF">2026-02-10T12:47:00Z</dcterms:modified>
</cp:coreProperties>
</file>