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9D930" w14:textId="77777777" w:rsidR="005F7DE1" w:rsidRPr="005F7DE1" w:rsidRDefault="005F7DE1" w:rsidP="005F7DE1">
      <w:r w:rsidRPr="005F7DE1">
        <w:rPr>
          <w:b/>
          <w:bCs/>
        </w:rPr>
        <w:t>Webinar Title:</w:t>
      </w:r>
      <w:r w:rsidRPr="005F7DE1">
        <w:br/>
      </w:r>
      <w:r w:rsidRPr="005F7DE1">
        <w:rPr>
          <w:b/>
          <w:bCs/>
        </w:rPr>
        <w:t>PCOS Case Study: From Diagnosis to Management</w:t>
      </w:r>
    </w:p>
    <w:p w14:paraId="572DBD0F" w14:textId="023105DC" w:rsidR="005F7DE1" w:rsidRPr="005F7DE1" w:rsidRDefault="005F7DE1" w:rsidP="005F7DE1">
      <w:r w:rsidRPr="005F7DE1">
        <w:rPr>
          <w:b/>
          <w:bCs/>
        </w:rPr>
        <w:t>Date &amp; Time:</w:t>
      </w:r>
      <w:r w:rsidRPr="005F7DE1">
        <w:br/>
      </w:r>
      <w:r w:rsidR="00252B7A">
        <w:t xml:space="preserve">Tuesday, </w:t>
      </w:r>
      <w:r w:rsidRPr="005F7DE1">
        <w:t xml:space="preserve">April 21 </w:t>
      </w:r>
      <w:r w:rsidR="00E302F4">
        <w:t xml:space="preserve">at </w:t>
      </w:r>
      <w:r w:rsidRPr="005F7DE1">
        <w:t>6:00 PM ET</w:t>
      </w:r>
    </w:p>
    <w:p w14:paraId="10BAD240" w14:textId="77777777" w:rsidR="005F7DE1" w:rsidRDefault="005F7DE1" w:rsidP="005F7DE1">
      <w:r w:rsidRPr="005F7DE1">
        <w:rPr>
          <w:b/>
          <w:bCs/>
        </w:rPr>
        <w:t>Speaker:</w:t>
      </w:r>
      <w:r w:rsidRPr="005F7DE1">
        <w:br/>
        <w:t>Tara Spruill, DNP, FNP-C, C-EFM</w:t>
      </w:r>
    </w:p>
    <w:p w14:paraId="2077E950" w14:textId="65F16048" w:rsidR="0003353D" w:rsidRPr="00B7203C" w:rsidRDefault="00B7203C" w:rsidP="005F7DE1">
      <w:pPr>
        <w:rPr>
          <w:b/>
          <w:bCs/>
        </w:rPr>
      </w:pPr>
      <w:r w:rsidRPr="00B7203C">
        <w:rPr>
          <w:b/>
          <w:bCs/>
        </w:rPr>
        <w:t xml:space="preserve">This is an </w:t>
      </w:r>
      <w:r w:rsidR="007A43C2" w:rsidRPr="00B7203C">
        <w:rPr>
          <w:b/>
          <w:bCs/>
        </w:rPr>
        <w:t>NPWH</w:t>
      </w:r>
      <w:r w:rsidR="009E2795" w:rsidRPr="00B7203C">
        <w:rPr>
          <w:b/>
          <w:bCs/>
        </w:rPr>
        <w:t xml:space="preserve"> </w:t>
      </w:r>
      <w:r w:rsidR="00E302F4" w:rsidRPr="00B7203C">
        <w:rPr>
          <w:b/>
          <w:bCs/>
        </w:rPr>
        <w:t>m</w:t>
      </w:r>
      <w:r w:rsidR="009E2795" w:rsidRPr="00B7203C">
        <w:rPr>
          <w:b/>
          <w:bCs/>
        </w:rPr>
        <w:t>embers</w:t>
      </w:r>
      <w:r w:rsidR="00E302F4" w:rsidRPr="00B7203C">
        <w:rPr>
          <w:b/>
          <w:bCs/>
        </w:rPr>
        <w:t>-only event</w:t>
      </w:r>
      <w:r w:rsidRPr="00B7203C">
        <w:rPr>
          <w:b/>
          <w:bCs/>
        </w:rPr>
        <w:t>.</w:t>
      </w:r>
      <w:r w:rsidR="00E302F4" w:rsidRPr="00B7203C">
        <w:rPr>
          <w:b/>
          <w:bCs/>
        </w:rPr>
        <w:t xml:space="preserve"> </w:t>
      </w:r>
      <w:r w:rsidR="0003353D" w:rsidRPr="00B7203C">
        <w:rPr>
          <w:b/>
          <w:bCs/>
        </w:rPr>
        <w:t>Free for NPWH members.</w:t>
      </w:r>
    </w:p>
    <w:p w14:paraId="00EF64EA" w14:textId="17A7E9F8" w:rsidR="009A5E7A" w:rsidRPr="00B7203C" w:rsidRDefault="009A5E7A" w:rsidP="005F7DE1">
      <w:r w:rsidRPr="00B7203C">
        <w:t xml:space="preserve">This event </w:t>
      </w:r>
      <w:r w:rsidR="000E4E0F" w:rsidRPr="00B7203C">
        <w:t>will be</w:t>
      </w:r>
      <w:r w:rsidRPr="00B7203C">
        <w:t xml:space="preserve"> recorded and available on demand. </w:t>
      </w:r>
    </w:p>
    <w:p w14:paraId="0948B102" w14:textId="77777777" w:rsidR="009A5E7A" w:rsidRPr="005F7DE1" w:rsidRDefault="009A5E7A" w:rsidP="005F7DE1">
      <w:pPr>
        <w:rPr>
          <w:b/>
          <w:bCs/>
        </w:rPr>
      </w:pPr>
    </w:p>
    <w:p w14:paraId="33DE8741" w14:textId="77777777" w:rsidR="0003353D" w:rsidRDefault="005F7DE1" w:rsidP="005F7DE1">
      <w:pPr>
        <w:rPr>
          <w:b/>
          <w:bCs/>
        </w:rPr>
      </w:pPr>
      <w:r w:rsidRPr="005F7DE1">
        <w:rPr>
          <w:b/>
          <w:bCs/>
        </w:rPr>
        <w:t>Description:</w:t>
      </w:r>
    </w:p>
    <w:p w14:paraId="0A2D1FA6" w14:textId="114E2CD3" w:rsidR="0003353D" w:rsidRDefault="0003353D" w:rsidP="005F7DE1">
      <w:r w:rsidRPr="0003353D">
        <w:t>Explore an interactive, case-based review of diagnosing and managing polycystic ovary syndrome (PCOS) in a young adult patient. This session covers key differentials, diagnostic workup, and application of the Rotterdam Criteria, along with evidence-based strategies for menstrual regulation, hyperandrogenism, metabolic health, and fertility. Gain practical tips for patient-centered counseling and addressing long-term health risks associated with PCOS.</w:t>
      </w:r>
    </w:p>
    <w:p w14:paraId="0F475754" w14:textId="77777777" w:rsidR="009A5E7A" w:rsidRDefault="009A5E7A" w:rsidP="005F7DE1"/>
    <w:p w14:paraId="2C22DBF7" w14:textId="77777777" w:rsidR="009A5E7A" w:rsidRPr="006C4936" w:rsidRDefault="009A5E7A" w:rsidP="009A5E7A">
      <w:r w:rsidRPr="006C4936">
        <w:rPr>
          <w:b/>
          <w:bCs/>
        </w:rPr>
        <w:t>Learning Objectives:</w:t>
      </w:r>
      <w:r w:rsidRPr="006C4936">
        <w:br/>
        <w:t>By the end of this webinar, participants will be able to:</w:t>
      </w:r>
    </w:p>
    <w:p w14:paraId="505D5052" w14:textId="77777777" w:rsidR="009A5E7A" w:rsidRPr="006C4936" w:rsidRDefault="009A5E7A" w:rsidP="009A5E7A">
      <w:pPr>
        <w:numPr>
          <w:ilvl w:val="0"/>
          <w:numId w:val="2"/>
        </w:numPr>
      </w:pPr>
      <w:r w:rsidRPr="006C4936">
        <w:t>Evaluate patients with irregular menses and hyperandrogenism, including identifying key differentials and appropriate diagnostic testing</w:t>
      </w:r>
    </w:p>
    <w:p w14:paraId="26DF3F78" w14:textId="6718B54B" w:rsidR="009A5E7A" w:rsidRPr="006C4936" w:rsidRDefault="009A5E7A" w:rsidP="009A5E7A">
      <w:pPr>
        <w:numPr>
          <w:ilvl w:val="0"/>
          <w:numId w:val="2"/>
        </w:numPr>
      </w:pPr>
      <w:r w:rsidRPr="006C4936">
        <w:t xml:space="preserve">Apply diagnostic criteria </w:t>
      </w:r>
      <w:r w:rsidR="000E4E0F">
        <w:t>to diagnose PCOS accurately</w:t>
      </w:r>
    </w:p>
    <w:p w14:paraId="5D92A4BA" w14:textId="77777777" w:rsidR="009A5E7A" w:rsidRPr="006C4936" w:rsidRDefault="009A5E7A" w:rsidP="009A5E7A">
      <w:pPr>
        <w:numPr>
          <w:ilvl w:val="0"/>
          <w:numId w:val="2"/>
        </w:numPr>
      </w:pPr>
      <w:r w:rsidRPr="006C4936">
        <w:t>Develop comprehensive, evidence-based management plans addressing hormonal, metabolic, and reproductive concerns</w:t>
      </w:r>
    </w:p>
    <w:p w14:paraId="5DC64E02" w14:textId="77777777" w:rsidR="009A5E7A" w:rsidRPr="006C4936" w:rsidRDefault="009A5E7A" w:rsidP="009A5E7A">
      <w:pPr>
        <w:numPr>
          <w:ilvl w:val="0"/>
          <w:numId w:val="2"/>
        </w:numPr>
      </w:pPr>
      <w:r w:rsidRPr="006C4936">
        <w:t>Incorporate patient-centered counseling and long-term risk screening into PCOS care</w:t>
      </w:r>
    </w:p>
    <w:p w14:paraId="481D6E72" w14:textId="77777777" w:rsidR="009A5E7A" w:rsidRPr="0003353D" w:rsidRDefault="009A5E7A" w:rsidP="005F7DE1"/>
    <w:p w14:paraId="79A30BF2" w14:textId="77777777" w:rsidR="0003353D" w:rsidRDefault="0003353D" w:rsidP="005F7DE1">
      <w:pPr>
        <w:rPr>
          <w:b/>
          <w:bCs/>
        </w:rPr>
      </w:pPr>
    </w:p>
    <w:p w14:paraId="04CC72CE" w14:textId="39D5CDA7" w:rsidR="006C4936" w:rsidRDefault="005F7DE1">
      <w:r w:rsidRPr="005F7DE1">
        <w:br/>
      </w:r>
    </w:p>
    <w:sectPr w:rsidR="006C49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73D0"/>
    <w:multiLevelType w:val="multilevel"/>
    <w:tmpl w:val="85884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9F2CC2"/>
    <w:multiLevelType w:val="multilevel"/>
    <w:tmpl w:val="79449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2552188">
    <w:abstractNumId w:val="1"/>
  </w:num>
  <w:num w:numId="2" w16cid:durableId="442261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DE1"/>
    <w:rsid w:val="0003353D"/>
    <w:rsid w:val="000E4E0F"/>
    <w:rsid w:val="00171009"/>
    <w:rsid w:val="00252B7A"/>
    <w:rsid w:val="00407D8D"/>
    <w:rsid w:val="004958E3"/>
    <w:rsid w:val="005F7DE1"/>
    <w:rsid w:val="006C4936"/>
    <w:rsid w:val="007A43C2"/>
    <w:rsid w:val="008916FC"/>
    <w:rsid w:val="009A5E7A"/>
    <w:rsid w:val="009E2795"/>
    <w:rsid w:val="00B7203C"/>
    <w:rsid w:val="00C93BF5"/>
    <w:rsid w:val="00D95C3A"/>
    <w:rsid w:val="00E302F4"/>
    <w:rsid w:val="00F0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F4B12"/>
  <w15:chartTrackingRefBased/>
  <w15:docId w15:val="{AA0F91D7-383E-486D-AC23-68ACDE1BD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7D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7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D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7D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D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D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D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D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D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D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7D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7D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7D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7D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D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7D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7D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7D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7D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7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D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7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7D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7D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7D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7D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7D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7D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7D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1051</Characters>
  <Application>Microsoft Office Word</Application>
  <DocSecurity>0</DocSecurity>
  <Lines>21</Lines>
  <Paragraphs>10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Chrishelle Haynes</dc:creator>
  <cp:keywords/>
  <dc:description/>
  <cp:lastModifiedBy>Chrishelle Haynes</cp:lastModifiedBy>
  <cp:revision>3</cp:revision>
  <dcterms:created xsi:type="dcterms:W3CDTF">2026-03-23T14:42:00Z</dcterms:created>
  <dcterms:modified xsi:type="dcterms:W3CDTF">2026-03-23T14:42:00Z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31d13a0e-82c1-47e7-9121-e6865bcd35bf</vt:lpwstr>
  </property>
</Properties>
</file>