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C6BEE" w14:textId="74409FA1" w:rsidR="005D5963" w:rsidRPr="00EF13FB" w:rsidRDefault="005D5963">
      <w:pPr>
        <w:rPr>
          <w:rFonts w:cstheme="minorHAnsi"/>
        </w:rPr>
      </w:pPr>
    </w:p>
    <w:p w14:paraId="6E38D9CC" w14:textId="4DF881F9" w:rsidR="005D5963" w:rsidRPr="00EF13FB" w:rsidRDefault="005D5963">
      <w:pPr>
        <w:rPr>
          <w:rFonts w:cstheme="minorHAnsi"/>
        </w:rPr>
      </w:pPr>
    </w:p>
    <w:p w14:paraId="519EFD54" w14:textId="5B69717B" w:rsidR="005D5963" w:rsidRPr="00EF13FB" w:rsidRDefault="005D5963">
      <w:pPr>
        <w:rPr>
          <w:rFonts w:cstheme="minorHAnsi"/>
        </w:rPr>
      </w:pPr>
    </w:p>
    <w:p w14:paraId="77336016" w14:textId="77777777" w:rsidR="005D5963" w:rsidRPr="00EF13FB" w:rsidRDefault="005D5963">
      <w:pPr>
        <w:rPr>
          <w:rFonts w:cstheme="minorHAnsi"/>
        </w:rPr>
      </w:pPr>
    </w:p>
    <w:p w14:paraId="0FF2E4CF" w14:textId="77777777" w:rsidR="005D5963" w:rsidRPr="00EF13FB" w:rsidRDefault="005D5963">
      <w:pPr>
        <w:rPr>
          <w:rFonts w:cstheme="minorHAnsi"/>
        </w:rPr>
      </w:pPr>
    </w:p>
    <w:p w14:paraId="096C33C7" w14:textId="77777777" w:rsidR="000C6647" w:rsidRPr="00EF13FB" w:rsidRDefault="000C6647" w:rsidP="000C6647">
      <w:pPr>
        <w:spacing w:before="194" w:line="398" w:lineRule="auto"/>
        <w:ind w:left="329" w:right="90"/>
        <w:rPr>
          <w:rFonts w:cstheme="minorHAnsi"/>
          <w:b/>
          <w:color w:val="6C527F"/>
          <w:sz w:val="40"/>
          <w:szCs w:val="40"/>
        </w:rPr>
      </w:pPr>
      <w:r w:rsidRPr="00EF13FB">
        <w:rPr>
          <w:rFonts w:cstheme="minorHAnsi"/>
          <w:b/>
          <w:color w:val="6C527F"/>
          <w:sz w:val="40"/>
          <w:szCs w:val="40"/>
        </w:rPr>
        <w:t>PARTICIPANT GUIDE</w:t>
      </w:r>
    </w:p>
    <w:p w14:paraId="14B47CC1" w14:textId="40444207" w:rsidR="0046768B" w:rsidRPr="00EF13FB" w:rsidRDefault="00A807D8" w:rsidP="000C6647">
      <w:pPr>
        <w:spacing w:before="194"/>
        <w:ind w:left="329" w:right="90"/>
        <w:rPr>
          <w:rFonts w:cstheme="minorHAnsi"/>
          <w:color w:val="6C527F"/>
          <w:sz w:val="84"/>
          <w:szCs w:val="84"/>
        </w:rPr>
      </w:pPr>
      <w:r w:rsidRPr="00EF13FB">
        <w:rPr>
          <w:rFonts w:cstheme="minorHAnsi"/>
          <w:color w:val="6C527F"/>
          <w:sz w:val="84"/>
          <w:szCs w:val="84"/>
        </w:rPr>
        <w:t>The Intentional Teacher</w:t>
      </w:r>
    </w:p>
    <w:p w14:paraId="3CD14D88" w14:textId="0158697C" w:rsidR="00F11ACF" w:rsidRPr="00EF13FB" w:rsidRDefault="004F1F27" w:rsidP="000C6647">
      <w:pPr>
        <w:spacing w:before="194"/>
        <w:ind w:left="329" w:right="90"/>
        <w:rPr>
          <w:rFonts w:cstheme="minorHAnsi"/>
          <w:color w:val="6C527F"/>
          <w:sz w:val="32"/>
          <w:szCs w:val="32"/>
        </w:rPr>
      </w:pPr>
      <w:r w:rsidRPr="00EF13FB">
        <w:rPr>
          <w:rFonts w:cstheme="minorHAnsi"/>
          <w:color w:val="6C527F"/>
          <w:sz w:val="52"/>
          <w:szCs w:val="52"/>
        </w:rPr>
        <w:t>Cultivating Child-Centered Discovery, Content</w:t>
      </w:r>
      <w:r w:rsidR="00E04AFE" w:rsidRPr="00EF13FB">
        <w:rPr>
          <w:rFonts w:cstheme="minorHAnsi"/>
          <w:color w:val="6C527F"/>
          <w:sz w:val="52"/>
          <w:szCs w:val="52"/>
        </w:rPr>
        <w:t>-</w:t>
      </w:r>
      <w:r w:rsidRPr="00EF13FB">
        <w:rPr>
          <w:rFonts w:cstheme="minorHAnsi"/>
          <w:color w:val="6C527F"/>
          <w:sz w:val="52"/>
          <w:szCs w:val="52"/>
        </w:rPr>
        <w:t xml:space="preserve">Rich Learning, </w:t>
      </w:r>
      <w:r w:rsidR="00E04AFE" w:rsidRPr="00EF13FB">
        <w:rPr>
          <w:rFonts w:cstheme="minorHAnsi"/>
          <w:color w:val="6C527F"/>
          <w:sz w:val="52"/>
          <w:szCs w:val="52"/>
        </w:rPr>
        <w:t>and Joy</w:t>
      </w:r>
    </w:p>
    <w:p w14:paraId="0D04D104" w14:textId="0CD3519C" w:rsidR="00B7055B" w:rsidRPr="00EF13FB" w:rsidRDefault="00B7055B" w:rsidP="002000F8">
      <w:pPr>
        <w:spacing w:before="194" w:line="398" w:lineRule="auto"/>
        <w:ind w:left="329" w:right="90"/>
        <w:rPr>
          <w:rFonts w:cstheme="minorHAnsi"/>
          <w:b/>
          <w:color w:val="6C527F"/>
          <w:sz w:val="32"/>
        </w:rPr>
      </w:pPr>
    </w:p>
    <w:p w14:paraId="63D13826" w14:textId="7FA14794" w:rsidR="00B7055B" w:rsidRPr="00EF13FB" w:rsidRDefault="00B7055B" w:rsidP="000C6647">
      <w:pPr>
        <w:spacing w:before="194"/>
        <w:ind w:left="329" w:right="90"/>
        <w:rPr>
          <w:rFonts w:cstheme="minorHAnsi"/>
          <w:b/>
          <w:sz w:val="32"/>
        </w:rPr>
      </w:pPr>
      <w:r w:rsidRPr="00EF13FB">
        <w:rPr>
          <w:rFonts w:cstheme="minorHAnsi"/>
          <w:b/>
          <w:sz w:val="32"/>
        </w:rPr>
        <w:t>Presenter:</w:t>
      </w:r>
    </w:p>
    <w:p w14:paraId="010B90D2" w14:textId="443B42B5" w:rsidR="00B7055B" w:rsidRPr="00EF13FB" w:rsidRDefault="00E32D40" w:rsidP="000C6647">
      <w:pPr>
        <w:spacing w:before="194"/>
        <w:ind w:left="329" w:right="90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Dr.</w:t>
      </w:r>
      <w:r w:rsidR="0054011C">
        <w:rPr>
          <w:rFonts w:cstheme="minorHAnsi"/>
          <w:b/>
          <w:sz w:val="32"/>
        </w:rPr>
        <w:t xml:space="preserve"> </w:t>
      </w:r>
      <w:r w:rsidR="00B7055B" w:rsidRPr="00EF13FB">
        <w:rPr>
          <w:rFonts w:cstheme="minorHAnsi"/>
          <w:b/>
          <w:sz w:val="32"/>
        </w:rPr>
        <w:t>Amy Schmidtke</w:t>
      </w:r>
    </w:p>
    <w:p w14:paraId="62E4C1D6" w14:textId="77777777" w:rsidR="00F11ACF" w:rsidRPr="00EF13FB" w:rsidRDefault="00F11ACF" w:rsidP="002000F8">
      <w:pPr>
        <w:spacing w:line="194" w:lineRule="exact"/>
        <w:rPr>
          <w:rFonts w:cstheme="minorHAnsi"/>
          <w:sz w:val="16"/>
        </w:rPr>
      </w:pPr>
    </w:p>
    <w:p w14:paraId="1DA42A92" w14:textId="0A9F882C" w:rsidR="006005CC" w:rsidRPr="00EF13FB" w:rsidRDefault="006005CC">
      <w:pPr>
        <w:rPr>
          <w:rFonts w:cstheme="minorHAnsi"/>
        </w:rPr>
      </w:pPr>
      <w:r w:rsidRPr="00EF13FB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anchorId="711EEA7C" wp14:editId="52D0B2DD">
            <wp:simplePos x="0" y="0"/>
            <wp:positionH relativeFrom="column">
              <wp:posOffset>146685</wp:posOffset>
            </wp:positionH>
            <wp:positionV relativeFrom="paragraph">
              <wp:posOffset>2040527</wp:posOffset>
            </wp:positionV>
            <wp:extent cx="1574800" cy="1446530"/>
            <wp:effectExtent l="0" t="0" r="0" b="0"/>
            <wp:wrapNone/>
            <wp:docPr id="311" name="Picture 31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" name="Picture 307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2F5BD9" w:rsidRPr="00EF13FB">
        <w:rPr>
          <w:rFonts w:cstheme="minorHAnsi"/>
        </w:rPr>
        <w:br w:type="page"/>
      </w:r>
    </w:p>
    <w:p w14:paraId="397C1A0A" w14:textId="31819227" w:rsidR="00F84D60" w:rsidRPr="00C33762" w:rsidRDefault="00977815" w:rsidP="00C33762">
      <w:pPr>
        <w:shd w:val="clear" w:color="auto" w:fill="76589D"/>
        <w:rPr>
          <w:rFonts w:cstheme="minorHAnsi"/>
          <w:b/>
          <w:bCs/>
          <w:color w:val="FFFFFF" w:themeColor="background1"/>
          <w:sz w:val="72"/>
          <w:szCs w:val="72"/>
        </w:rPr>
      </w:pPr>
      <w:r w:rsidRPr="00C33762">
        <w:rPr>
          <w:rFonts w:cstheme="minorHAnsi"/>
          <w:b/>
          <w:bCs/>
          <w:color w:val="FFFFFF" w:themeColor="background1"/>
          <w:sz w:val="33"/>
          <w:szCs w:val="36"/>
        </w:rPr>
        <w:lastRenderedPageBreak/>
        <w:t xml:space="preserve">Defining </w:t>
      </w:r>
      <w:r w:rsidR="003B4516" w:rsidRPr="00C33762">
        <w:rPr>
          <w:rFonts w:cstheme="minorHAnsi"/>
          <w:b/>
          <w:bCs/>
          <w:color w:val="FFFFFF" w:themeColor="background1"/>
          <w:sz w:val="33"/>
          <w:szCs w:val="36"/>
        </w:rPr>
        <w:t>Intentional Teaching</w:t>
      </w:r>
    </w:p>
    <w:p w14:paraId="3B8637A9" w14:textId="77777777" w:rsidR="00CC06FC" w:rsidRPr="00CC06FC" w:rsidRDefault="00CC06FC" w:rsidP="00CC06FC">
      <w:pPr>
        <w:rPr>
          <w:rFonts w:eastAsia="Times New Roman" w:cstheme="minorHAnsi"/>
          <w:b/>
          <w:bCs/>
          <w:color w:val="76589D"/>
          <w:sz w:val="36"/>
          <w:szCs w:val="36"/>
        </w:rPr>
      </w:pPr>
      <w:r w:rsidRPr="00CC06FC">
        <w:rPr>
          <w:rFonts w:eastAsia="Times New Roman" w:cstheme="minorHAnsi"/>
          <w:b/>
          <w:bCs/>
          <w:i/>
          <w:iCs/>
          <w:color w:val="76589D"/>
          <w:sz w:val="36"/>
          <w:szCs w:val="36"/>
        </w:rPr>
        <w:t xml:space="preserve">“Intentional teachers act purposefully, with knowledge and thought, to make decisions that enhance each child’s learning and development.” </w:t>
      </w:r>
    </w:p>
    <w:p w14:paraId="27122816" w14:textId="7BF4B813" w:rsidR="00CC06FC" w:rsidRPr="00CC06FC" w:rsidRDefault="00CC06FC" w:rsidP="00CC06FC">
      <w:pPr>
        <w:rPr>
          <w:rFonts w:eastAsia="Times New Roman" w:cstheme="minorHAnsi"/>
          <w:sz w:val="21"/>
          <w:szCs w:val="21"/>
        </w:rPr>
      </w:pPr>
      <w:r w:rsidRPr="00CC06FC">
        <w:rPr>
          <w:rFonts w:eastAsia="Times New Roman" w:cstheme="minorHAnsi"/>
          <w:b/>
          <w:bCs/>
          <w:sz w:val="21"/>
          <w:szCs w:val="21"/>
        </w:rPr>
        <w:t>Excerpt:</w:t>
      </w:r>
      <w:r w:rsidRPr="00CC06FC">
        <w:rPr>
          <w:rFonts w:eastAsia="Times New Roman" w:cstheme="minorHAnsi"/>
          <w:sz w:val="21"/>
          <w:szCs w:val="21"/>
        </w:rPr>
        <w:t> </w:t>
      </w:r>
      <w:r w:rsidR="004B42BA">
        <w:rPr>
          <w:rFonts w:eastAsia="Times New Roman" w:cstheme="minorHAnsi"/>
          <w:sz w:val="21"/>
          <w:szCs w:val="21"/>
        </w:rPr>
        <w:t>Preface</w:t>
      </w:r>
      <w:r w:rsidRPr="00CC06FC">
        <w:rPr>
          <w:rFonts w:eastAsia="Times New Roman" w:cstheme="minorHAnsi"/>
          <w:sz w:val="21"/>
          <w:szCs w:val="21"/>
        </w:rPr>
        <w:t>, pp. x–xi</w:t>
      </w:r>
    </w:p>
    <w:p w14:paraId="13896C2F" w14:textId="77777777" w:rsidR="0066637D" w:rsidRDefault="0066637D" w:rsidP="004D2B47">
      <w:pPr>
        <w:rPr>
          <w:rFonts w:eastAsia="Times New Roman" w:cstheme="minorHAnsi"/>
        </w:rPr>
      </w:pPr>
    </w:p>
    <w:p w14:paraId="6F1F15EE" w14:textId="78F2BEAA" w:rsidR="004D2B47" w:rsidRDefault="004D2B47" w:rsidP="004D2B47">
      <w:pPr>
        <w:rPr>
          <w:rFonts w:eastAsia="Times New Roman" w:cstheme="minorHAnsi"/>
        </w:rPr>
      </w:pPr>
      <w:r w:rsidRPr="004D2B47">
        <w:rPr>
          <w:rFonts w:eastAsia="Times New Roman" w:cstheme="minorHAnsi"/>
        </w:rPr>
        <w:t>Intentional teaching is grounded in the idea that effective educators act </w:t>
      </w:r>
      <w:r w:rsidRPr="004D2B47">
        <w:rPr>
          <w:rFonts w:eastAsia="Times New Roman" w:cstheme="minorHAnsi"/>
          <w:b/>
          <w:bCs/>
        </w:rPr>
        <w:t>purposefully and thoughtfully</w:t>
      </w:r>
      <w:r w:rsidRPr="004D2B47">
        <w:rPr>
          <w:rFonts w:eastAsia="Times New Roman" w:cstheme="minorHAnsi"/>
        </w:rPr>
        <w:t> to support each child’s learning and development. Rather than relying on routines or chance moments, intentional teachers make </w:t>
      </w:r>
      <w:r w:rsidRPr="004D2B47">
        <w:rPr>
          <w:rFonts w:eastAsia="Times New Roman" w:cstheme="minorHAnsi"/>
          <w:b/>
          <w:bCs/>
        </w:rPr>
        <w:t>informed decisions</w:t>
      </w:r>
      <w:r w:rsidRPr="004D2B47">
        <w:rPr>
          <w:rFonts w:eastAsia="Times New Roman" w:cstheme="minorHAnsi"/>
        </w:rPr>
        <w:t>—drawing on their knowledge of child development, curriculum goals, and what they observe in the moment.</w:t>
      </w:r>
    </w:p>
    <w:p w14:paraId="4166141C" w14:textId="77777777" w:rsidR="00F350DF" w:rsidRPr="004D2B47" w:rsidRDefault="00F350DF" w:rsidP="004D2B47">
      <w:pPr>
        <w:rPr>
          <w:rFonts w:eastAsia="Times New Roman" w:cstheme="minorHAnsi"/>
        </w:rPr>
      </w:pPr>
    </w:p>
    <w:p w14:paraId="16994483" w14:textId="77777777" w:rsidR="004D2B47" w:rsidRPr="004D2B47" w:rsidRDefault="004D2B47" w:rsidP="004D2B47">
      <w:pPr>
        <w:rPr>
          <w:rFonts w:eastAsia="Times New Roman" w:cstheme="minorHAnsi"/>
        </w:rPr>
      </w:pPr>
      <w:r w:rsidRPr="004D2B47">
        <w:rPr>
          <w:rFonts w:eastAsia="Times New Roman" w:cstheme="minorHAnsi"/>
        </w:rPr>
        <w:t>An intentional teacher is both </w:t>
      </w:r>
      <w:r w:rsidRPr="004D2B47">
        <w:rPr>
          <w:rFonts w:eastAsia="Times New Roman" w:cstheme="minorHAnsi"/>
          <w:b/>
          <w:bCs/>
        </w:rPr>
        <w:t>planful and responsive</w:t>
      </w:r>
      <w:r w:rsidRPr="004D2B47">
        <w:rPr>
          <w:rFonts w:eastAsia="Times New Roman" w:cstheme="minorHAnsi"/>
        </w:rPr>
        <w:t>: planning experiences with clear learning purposes while remaining attuned to children’s ideas, interests, and cues. This balance of </w:t>
      </w:r>
      <w:r w:rsidRPr="004D2B47">
        <w:rPr>
          <w:rFonts w:eastAsia="Times New Roman" w:cstheme="minorHAnsi"/>
          <w:b/>
          <w:bCs/>
        </w:rPr>
        <w:t>child-guided exploration and adult-guided instruction</w:t>
      </w:r>
      <w:r w:rsidRPr="004D2B47">
        <w:rPr>
          <w:rFonts w:eastAsia="Times New Roman" w:cstheme="minorHAnsi"/>
        </w:rPr>
        <w:t> allows learning to unfold with both joy and depth.</w:t>
      </w:r>
    </w:p>
    <w:p w14:paraId="1B9F5365" w14:textId="77777777" w:rsidR="004D2B47" w:rsidRDefault="004D2B47" w:rsidP="004D2B47">
      <w:pPr>
        <w:rPr>
          <w:rFonts w:eastAsia="Times New Roman" w:cstheme="minorHAnsi"/>
        </w:rPr>
      </w:pPr>
    </w:p>
    <w:p w14:paraId="3E53D92E" w14:textId="46391710" w:rsidR="00041CCB" w:rsidRPr="004D2B47" w:rsidRDefault="004D2B47" w:rsidP="00DD00D4">
      <w:pPr>
        <w:rPr>
          <w:rFonts w:eastAsia="Times New Roman" w:cstheme="minorHAnsi"/>
        </w:rPr>
      </w:pPr>
      <w:r w:rsidRPr="004D2B47">
        <w:rPr>
          <w:rFonts w:eastAsia="Times New Roman" w:cstheme="minorHAnsi"/>
        </w:rPr>
        <w:t>The table below illustrates what intentional teaching looks and feels like in practice:</w:t>
      </w:r>
    </w:p>
    <w:p w14:paraId="371E3613" w14:textId="77777777" w:rsidR="004D2B47" w:rsidRPr="00EF13FB" w:rsidRDefault="004D2B47" w:rsidP="00DD00D4">
      <w:pPr>
        <w:rPr>
          <w:rFonts w:eastAsia="Times New Roman" w:cstheme="minorHAnsi"/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67C28" w:rsidRPr="00EF13FB" w14:paraId="083BDF45" w14:textId="77777777" w:rsidTr="00F97755">
        <w:tc>
          <w:tcPr>
            <w:tcW w:w="5395" w:type="dxa"/>
            <w:shd w:val="clear" w:color="auto" w:fill="76589D"/>
          </w:tcPr>
          <w:p w14:paraId="11D46D19" w14:textId="53091AF6" w:rsidR="00467C28" w:rsidRPr="000C6917" w:rsidRDefault="007F212E" w:rsidP="00B71D83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</w:rPr>
            </w:pPr>
            <w:r w:rsidRPr="002E2577"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</w:rPr>
              <w:t>Intentional Is…</w:t>
            </w:r>
          </w:p>
        </w:tc>
        <w:tc>
          <w:tcPr>
            <w:tcW w:w="5395" w:type="dxa"/>
            <w:shd w:val="clear" w:color="auto" w:fill="76589D"/>
          </w:tcPr>
          <w:p w14:paraId="1D6A0B30" w14:textId="763DD634" w:rsidR="00467C28" w:rsidRPr="000C6917" w:rsidRDefault="00E62848" w:rsidP="00B71D83">
            <w:pPr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</w:rPr>
            </w:pPr>
            <w:r w:rsidRPr="002E2577">
              <w:rPr>
                <w:rFonts w:eastAsia="Times New Roman" w:cstheme="minorHAnsi"/>
                <w:b/>
                <w:bCs/>
                <w:color w:val="FFFFFF" w:themeColor="background1"/>
                <w:sz w:val="40"/>
                <w:szCs w:val="40"/>
              </w:rPr>
              <w:t>Intentional Is Not…</w:t>
            </w:r>
          </w:p>
        </w:tc>
      </w:tr>
      <w:tr w:rsidR="00467C28" w:rsidRPr="00EF13FB" w14:paraId="4ECA12AC" w14:textId="77777777" w:rsidTr="00F97755">
        <w:tc>
          <w:tcPr>
            <w:tcW w:w="5395" w:type="dxa"/>
          </w:tcPr>
          <w:p w14:paraId="714CDAB9" w14:textId="3C5EA048" w:rsidR="000D57C2" w:rsidRPr="00364240" w:rsidRDefault="000D57C2" w:rsidP="00927B97">
            <w:pPr>
              <w:pStyle w:val="ListParagraph"/>
              <w:numPr>
                <w:ilvl w:val="0"/>
                <w:numId w:val="9"/>
              </w:numPr>
              <w:rPr>
                <w:rFonts w:eastAsia="Times New Roman" w:cstheme="minorHAnsi"/>
                <w:color w:val="000000"/>
              </w:rPr>
            </w:pPr>
            <w:r w:rsidRPr="00364240">
              <w:rPr>
                <w:rFonts w:eastAsia="Times New Roman" w:cstheme="minorHAnsi"/>
                <w:b/>
                <w:bCs/>
                <w:color w:val="000000"/>
              </w:rPr>
              <w:t>Purposeful</w:t>
            </w:r>
            <w:r w:rsidRPr="00364240">
              <w:rPr>
                <w:rFonts w:eastAsia="Times New Roman" w:cstheme="minorHAnsi"/>
                <w:color w:val="000000"/>
              </w:rPr>
              <w:t> —</w:t>
            </w:r>
            <w:r w:rsidR="008C3E52">
              <w:rPr>
                <w:rFonts w:eastAsia="Times New Roman" w:cstheme="minorHAnsi"/>
                <w:color w:val="000000"/>
              </w:rPr>
              <w:t xml:space="preserve"> </w:t>
            </w:r>
            <w:r w:rsidRPr="00364240">
              <w:rPr>
                <w:rFonts w:eastAsia="Times New Roman" w:cstheme="minorHAnsi"/>
                <w:color w:val="000000"/>
              </w:rPr>
              <w:t>acting on purpose, not by habit</w:t>
            </w:r>
          </w:p>
          <w:p w14:paraId="2C6FF168" w14:textId="40DDB1A0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Responsive</w:t>
            </w:r>
            <w:r w:rsidRPr="002E2577">
              <w:rPr>
                <w:rFonts w:eastAsia="Times New Roman" w:cstheme="minorHAnsi"/>
                <w:color w:val="000000"/>
              </w:rPr>
              <w:t> — tuned in to children’s cues and questions</w:t>
            </w:r>
          </w:p>
          <w:p w14:paraId="5D8CE28B" w14:textId="15EF68EF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Reflective</w:t>
            </w:r>
            <w:r w:rsidRPr="002E2577">
              <w:rPr>
                <w:rFonts w:eastAsia="Times New Roman" w:cstheme="minorHAnsi"/>
                <w:color w:val="000000"/>
              </w:rPr>
              <w:t> — thinking before, during, and after teaching</w:t>
            </w:r>
          </w:p>
          <w:p w14:paraId="00DBDE71" w14:textId="414489CF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Curious</w:t>
            </w:r>
            <w:r w:rsidRPr="002E2577">
              <w:rPr>
                <w:rFonts w:eastAsia="Times New Roman" w:cstheme="minorHAnsi"/>
                <w:color w:val="000000"/>
              </w:rPr>
              <w:t> — observing to learn about children’s thinking</w:t>
            </w:r>
          </w:p>
          <w:p w14:paraId="0DF156C4" w14:textId="1766FB27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Joyful</w:t>
            </w:r>
            <w:r w:rsidRPr="002E2577">
              <w:rPr>
                <w:rFonts w:eastAsia="Times New Roman" w:cstheme="minorHAnsi"/>
                <w:color w:val="000000"/>
              </w:rPr>
              <w:t xml:space="preserve"> — </w:t>
            </w:r>
            <w:r w:rsidR="008C3E52">
              <w:rPr>
                <w:rFonts w:eastAsia="Times New Roman" w:cstheme="minorHAnsi"/>
                <w:color w:val="000000"/>
              </w:rPr>
              <w:t>f</w:t>
            </w:r>
            <w:r w:rsidRPr="002E2577">
              <w:rPr>
                <w:rFonts w:eastAsia="Times New Roman" w:cstheme="minorHAnsi"/>
                <w:color w:val="000000"/>
              </w:rPr>
              <w:t>inding delight in discovery and connection</w:t>
            </w:r>
          </w:p>
          <w:p w14:paraId="7E9A5C24" w14:textId="5F68C9B2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Flexible</w:t>
            </w:r>
            <w:r w:rsidRPr="002E2577">
              <w:rPr>
                <w:rFonts w:eastAsia="Times New Roman" w:cstheme="minorHAnsi"/>
                <w:color w:val="000000"/>
              </w:rPr>
              <w:t> — ready to shift plans when children show new interests</w:t>
            </w:r>
            <w:r w:rsidR="008C3E52">
              <w:rPr>
                <w:rFonts w:eastAsia="Times New Roman" w:cstheme="minorHAnsi"/>
                <w:color w:val="000000"/>
              </w:rPr>
              <w:t xml:space="preserve"> or understandings</w:t>
            </w:r>
          </w:p>
          <w:p w14:paraId="02CDCC9A" w14:textId="159A080D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Evidence-informed</w:t>
            </w:r>
            <w:r w:rsidRPr="002E2577">
              <w:rPr>
                <w:rFonts w:eastAsia="Times New Roman" w:cstheme="minorHAnsi"/>
                <w:color w:val="000000"/>
              </w:rPr>
              <w:t> — using what we know about development and content</w:t>
            </w:r>
          </w:p>
          <w:p w14:paraId="2C2EE0E0" w14:textId="44BD2B5A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Balanced</w:t>
            </w:r>
            <w:r w:rsidRPr="002E2577">
              <w:rPr>
                <w:rFonts w:eastAsia="Times New Roman" w:cstheme="minorHAnsi"/>
                <w:color w:val="000000"/>
              </w:rPr>
              <w:t> — a blend of child-guided and adult-guided experiences</w:t>
            </w:r>
          </w:p>
          <w:p w14:paraId="1D75BC4F" w14:textId="19B6A2EE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Culturally aware</w:t>
            </w:r>
            <w:r w:rsidRPr="002E2577">
              <w:rPr>
                <w:rFonts w:eastAsia="Times New Roman" w:cstheme="minorHAnsi"/>
                <w:color w:val="000000"/>
              </w:rPr>
              <w:t> — con</w:t>
            </w:r>
            <w:r w:rsidR="008C3E52">
              <w:rPr>
                <w:rFonts w:eastAsia="Times New Roman" w:cstheme="minorHAnsi"/>
                <w:color w:val="000000"/>
              </w:rPr>
              <w:t>necting to</w:t>
            </w:r>
            <w:r w:rsidRPr="002E2577">
              <w:rPr>
                <w:rFonts w:eastAsia="Times New Roman" w:cstheme="minorHAnsi"/>
                <w:color w:val="000000"/>
              </w:rPr>
              <w:t xml:space="preserve"> children’s backgrounds and identities”</w:t>
            </w:r>
          </w:p>
          <w:p w14:paraId="48C5DF64" w14:textId="1D7A2E53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Relational</w:t>
            </w:r>
            <w:r w:rsidRPr="002E2577">
              <w:rPr>
                <w:rFonts w:eastAsia="Times New Roman" w:cstheme="minorHAnsi"/>
                <w:color w:val="000000"/>
              </w:rPr>
              <w:t> — rooted in trust and connection with children</w:t>
            </w:r>
          </w:p>
          <w:p w14:paraId="6A17DE1C" w14:textId="6E232AB4" w:rsidR="000D57C2" w:rsidRPr="002E2577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Clear in purpose</w:t>
            </w:r>
            <w:r w:rsidRPr="002E2577">
              <w:rPr>
                <w:rFonts w:eastAsia="Times New Roman" w:cstheme="minorHAnsi"/>
                <w:color w:val="000000"/>
              </w:rPr>
              <w:t xml:space="preserve"> — </w:t>
            </w:r>
            <w:r w:rsidR="008C3E52" w:rsidRPr="008C3E52">
              <w:rPr>
                <w:rFonts w:eastAsia="Times New Roman" w:cstheme="minorHAnsi"/>
                <w:color w:val="000000"/>
              </w:rPr>
              <w:t>knowing how each activity enhances children’s learning and connects to learning goals</w:t>
            </w:r>
          </w:p>
          <w:p w14:paraId="7BF121B2" w14:textId="73787D07" w:rsidR="006A3429" w:rsidRPr="00F350DF" w:rsidRDefault="000D57C2" w:rsidP="00927B97">
            <w:pPr>
              <w:numPr>
                <w:ilvl w:val="0"/>
                <w:numId w:val="1"/>
              </w:numPr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Playful</w:t>
            </w:r>
            <w:r w:rsidRPr="002E2577">
              <w:rPr>
                <w:rFonts w:eastAsia="Times New Roman" w:cstheme="minorHAnsi"/>
                <w:color w:val="000000"/>
              </w:rPr>
              <w:t> — seeing play as a context for deep learning</w:t>
            </w:r>
          </w:p>
        </w:tc>
        <w:tc>
          <w:tcPr>
            <w:tcW w:w="5395" w:type="dxa"/>
          </w:tcPr>
          <w:p w14:paraId="2376C0E9" w14:textId="4E6E0C6A" w:rsidR="00397CBD" w:rsidRPr="00364240" w:rsidRDefault="00397CBD" w:rsidP="00927B97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364240">
              <w:rPr>
                <w:rFonts w:eastAsia="Times New Roman" w:cstheme="minorHAnsi"/>
                <w:b/>
                <w:bCs/>
                <w:color w:val="000000"/>
              </w:rPr>
              <w:t>Accidental</w:t>
            </w:r>
            <w:r w:rsidRPr="00364240">
              <w:rPr>
                <w:rFonts w:eastAsia="Times New Roman" w:cstheme="minorHAnsi"/>
                <w:color w:val="000000"/>
              </w:rPr>
              <w:t> — hoping learning happens but not planning for it</w:t>
            </w:r>
            <w:r w:rsidR="008C3E52">
              <w:rPr>
                <w:rFonts w:eastAsia="Times New Roman" w:cstheme="minorHAnsi"/>
                <w:color w:val="000000"/>
              </w:rPr>
              <w:t xml:space="preserve"> or assuming it will just happen</w:t>
            </w:r>
          </w:p>
          <w:p w14:paraId="1DD36D1C" w14:textId="5AC6F6DD" w:rsidR="00397CBD" w:rsidRPr="002E2577" w:rsidRDefault="00397CBD" w:rsidP="00927B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On autopilot</w:t>
            </w:r>
            <w:r w:rsidRPr="002E2577">
              <w:rPr>
                <w:rFonts w:eastAsia="Times New Roman" w:cstheme="minorHAnsi"/>
                <w:color w:val="000000"/>
              </w:rPr>
              <w:t> — doing what we’ve always done</w:t>
            </w:r>
          </w:p>
          <w:p w14:paraId="530D8311" w14:textId="0404BD4C" w:rsidR="00397CBD" w:rsidRPr="002E2577" w:rsidRDefault="00397CBD" w:rsidP="00927B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Overly scripted</w:t>
            </w:r>
            <w:r w:rsidRPr="002E2577">
              <w:rPr>
                <w:rFonts w:eastAsia="Times New Roman" w:cstheme="minorHAnsi"/>
                <w:color w:val="000000"/>
              </w:rPr>
              <w:t> — following plans without observing children</w:t>
            </w:r>
          </w:p>
          <w:p w14:paraId="486A1059" w14:textId="44DEC2A2" w:rsidR="00397CBD" w:rsidRPr="002E2577" w:rsidRDefault="00397CBD" w:rsidP="00927B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Random</w:t>
            </w:r>
            <w:r w:rsidRPr="002E2577">
              <w:rPr>
                <w:rFonts w:eastAsia="Times New Roman" w:cstheme="minorHAnsi"/>
                <w:color w:val="000000"/>
              </w:rPr>
              <w:t xml:space="preserve"> — </w:t>
            </w:r>
            <w:r w:rsidR="008C3E52">
              <w:rPr>
                <w:rFonts w:eastAsia="Times New Roman" w:cstheme="minorHAnsi"/>
                <w:color w:val="000000"/>
              </w:rPr>
              <w:t xml:space="preserve">fun or exciting </w:t>
            </w:r>
            <w:r w:rsidRPr="002E2577">
              <w:rPr>
                <w:rFonts w:eastAsia="Times New Roman" w:cstheme="minorHAnsi"/>
                <w:color w:val="000000"/>
              </w:rPr>
              <w:t>activities without clear learning goals</w:t>
            </w:r>
          </w:p>
          <w:p w14:paraId="2801F2C3" w14:textId="404DAC6E" w:rsidR="00397CBD" w:rsidRPr="002E2577" w:rsidRDefault="00397CBD" w:rsidP="00927B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Rigid</w:t>
            </w:r>
            <w:r w:rsidRPr="002E2577">
              <w:rPr>
                <w:rFonts w:eastAsia="Times New Roman" w:cstheme="minorHAnsi"/>
                <w:color w:val="000000"/>
              </w:rPr>
              <w:t> — sticking to a plan even when children lead elsewhere</w:t>
            </w:r>
          </w:p>
          <w:p w14:paraId="6DCAE0CE" w14:textId="78949534" w:rsidR="00397CBD" w:rsidRPr="002E2577" w:rsidRDefault="00397CBD" w:rsidP="00927B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Reactive</w:t>
            </w:r>
            <w:r w:rsidRPr="002E2577">
              <w:rPr>
                <w:rFonts w:eastAsia="Times New Roman" w:cstheme="minorHAnsi"/>
                <w:color w:val="000000"/>
              </w:rPr>
              <w:t> — responding to behavior instead of guiding learning</w:t>
            </w:r>
          </w:p>
          <w:p w14:paraId="1B1F20FF" w14:textId="4F8AD1B9" w:rsidR="00397CBD" w:rsidRPr="002E2577" w:rsidRDefault="00397CBD" w:rsidP="00927B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Disconnected</w:t>
            </w:r>
            <w:r w:rsidRPr="002E2577">
              <w:rPr>
                <w:rFonts w:eastAsia="Times New Roman" w:cstheme="minorHAnsi"/>
                <w:color w:val="000000"/>
              </w:rPr>
              <w:t> — activities that don’t build on children’s ideas</w:t>
            </w:r>
            <w:r w:rsidR="008C3E52">
              <w:rPr>
                <w:rFonts w:eastAsia="Times New Roman" w:cstheme="minorHAnsi"/>
                <w:color w:val="000000"/>
              </w:rPr>
              <w:t xml:space="preserve"> and current understanding</w:t>
            </w:r>
          </w:p>
          <w:p w14:paraId="1441882B" w14:textId="5C56B023" w:rsidR="00397CBD" w:rsidRPr="002E2577" w:rsidRDefault="00397CBD" w:rsidP="00927B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Busywork</w:t>
            </w:r>
            <w:r w:rsidRPr="002E2577">
              <w:rPr>
                <w:rFonts w:eastAsia="Times New Roman" w:cstheme="minorHAnsi"/>
                <w:color w:val="000000"/>
              </w:rPr>
              <w:t> — doing for doing’s sake</w:t>
            </w:r>
          </w:p>
          <w:p w14:paraId="31118F92" w14:textId="706D3F72" w:rsidR="00397CBD" w:rsidRPr="002E2577" w:rsidRDefault="00397CBD" w:rsidP="00927B9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 w:cstheme="minorHAnsi"/>
                <w:color w:val="000000"/>
              </w:rPr>
            </w:pPr>
            <w:r w:rsidRPr="002E2577">
              <w:rPr>
                <w:rFonts w:eastAsia="Times New Roman" w:cstheme="minorHAnsi"/>
                <w:b/>
                <w:bCs/>
                <w:color w:val="000000"/>
              </w:rPr>
              <w:t>Silent</w:t>
            </w:r>
            <w:r w:rsidRPr="002E2577">
              <w:rPr>
                <w:rFonts w:eastAsia="Times New Roman" w:cstheme="minorHAnsi"/>
                <w:color w:val="000000"/>
              </w:rPr>
              <w:t> — missing teachable moments because we’re distracted</w:t>
            </w:r>
          </w:p>
          <w:p w14:paraId="6CA69C60" w14:textId="77777777" w:rsidR="00467C28" w:rsidRPr="00EF13FB" w:rsidRDefault="00467C28">
            <w:pPr>
              <w:rPr>
                <w:rFonts w:eastAsia="Times New Roman" w:cstheme="minorHAnsi"/>
                <w:b/>
                <w:bCs/>
                <w:color w:val="538135" w:themeColor="accent6" w:themeShade="BF"/>
                <w:sz w:val="33"/>
                <w:szCs w:val="33"/>
              </w:rPr>
            </w:pPr>
          </w:p>
        </w:tc>
      </w:tr>
    </w:tbl>
    <w:p w14:paraId="24FE9BBE" w14:textId="6045E76B" w:rsidR="00467C28" w:rsidRPr="00CD776C" w:rsidRDefault="008C3E52" w:rsidP="00CD776C">
      <w:pPr>
        <w:jc w:val="center"/>
        <w:rPr>
          <w:rFonts w:eastAsia="Times New Roman" w:cstheme="minorHAnsi"/>
          <w:b/>
          <w:bCs/>
          <w:color w:val="538135" w:themeColor="accent6" w:themeShade="BF"/>
          <w:sz w:val="33"/>
          <w:szCs w:val="33"/>
        </w:rPr>
      </w:pPr>
      <w:r>
        <w:rPr>
          <w:rFonts w:eastAsia="Times New Roman" w:cstheme="minorHAnsi"/>
          <w:b/>
          <w:bCs/>
          <w:noProof/>
          <w:color w:val="538135" w:themeColor="accent6" w:themeShade="BF"/>
          <w:sz w:val="33"/>
          <w:szCs w:val="33"/>
        </w:rPr>
        <w:lastRenderedPageBreak/>
        <w:drawing>
          <wp:inline distT="0" distB="0" distL="0" distR="0" wp14:anchorId="3154EDCB" wp14:editId="481D3DD1">
            <wp:extent cx="6388100" cy="8521700"/>
            <wp:effectExtent l="0" t="0" r="0" b="0"/>
            <wp:docPr id="570165424" name="Picture 1" descr="A page of a child gui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165424" name="Picture 1" descr="A page of a child guid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852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7C28" w:rsidRPr="00B1316C">
        <w:rPr>
          <w:rFonts w:eastAsia="Times New Roman" w:cstheme="minorHAnsi"/>
          <w:b/>
          <w:bCs/>
          <w:color w:val="538135" w:themeColor="accent6" w:themeShade="BF"/>
        </w:rPr>
        <w:br w:type="page"/>
      </w:r>
    </w:p>
    <w:p w14:paraId="11A0D897" w14:textId="49BFFDFE" w:rsidR="00041CCB" w:rsidRPr="0082762B" w:rsidRDefault="0082762B" w:rsidP="0082762B">
      <w:pPr>
        <w:shd w:val="clear" w:color="auto" w:fill="4472C4" w:themeFill="accent1"/>
        <w:rPr>
          <w:rFonts w:eastAsia="Times New Roman" w:cstheme="minorHAnsi"/>
          <w:b/>
          <w:bCs/>
          <w:color w:val="FFFFFF" w:themeColor="background1"/>
          <w:sz w:val="33"/>
          <w:szCs w:val="33"/>
        </w:rPr>
      </w:pPr>
      <w:r w:rsidRPr="0082762B">
        <w:rPr>
          <w:rFonts w:eastAsia="Times New Roman" w:cstheme="minorHAnsi"/>
          <w:b/>
          <w:bCs/>
          <w:color w:val="FFFFFF" w:themeColor="background1"/>
          <w:sz w:val="33"/>
          <w:szCs w:val="33"/>
        </w:rPr>
        <w:lastRenderedPageBreak/>
        <w:t xml:space="preserve">Teaching with </w:t>
      </w:r>
      <w:r w:rsidR="00D33600">
        <w:rPr>
          <w:rFonts w:eastAsia="Times New Roman" w:cstheme="minorHAnsi"/>
          <w:b/>
          <w:bCs/>
          <w:color w:val="FFFFFF" w:themeColor="background1"/>
          <w:sz w:val="33"/>
          <w:szCs w:val="33"/>
        </w:rPr>
        <w:t>Purpose and Joy</w:t>
      </w:r>
    </w:p>
    <w:p w14:paraId="432DDBE9" w14:textId="7BE6B490" w:rsidR="0082762B" w:rsidRPr="0082762B" w:rsidRDefault="00B1316C" w:rsidP="0082762B">
      <w:pPr>
        <w:rPr>
          <w:rFonts w:eastAsia="Times New Roman" w:cstheme="minorHAnsi"/>
        </w:rPr>
      </w:pPr>
      <w:r w:rsidRPr="00B1316C">
        <w:rPr>
          <w:rFonts w:eastAsia="Times New Roman" w:cstheme="minorHAnsi"/>
          <w:b/>
          <w:bCs/>
          <w:i/>
          <w:iCs/>
          <w:color w:val="4472C4" w:themeColor="accent1"/>
          <w:sz w:val="36"/>
          <w:szCs w:val="36"/>
        </w:rPr>
        <w:t>“Intentional teaching is as much about delight as direction. It’s about knowing what matters most and finding joy in how children get there.”</w:t>
      </w:r>
      <w:r>
        <w:rPr>
          <w:rFonts w:eastAsia="Times New Roman" w:cstheme="minorHAnsi"/>
          <w:b/>
          <w:bCs/>
          <w:i/>
          <w:iCs/>
          <w:color w:val="4472C4" w:themeColor="accent1"/>
          <w:sz w:val="36"/>
          <w:szCs w:val="36"/>
        </w:rPr>
        <w:t xml:space="preserve"> </w:t>
      </w:r>
      <w:r w:rsidR="0082762B" w:rsidRPr="004B42BA">
        <w:rPr>
          <w:rFonts w:eastAsia="Times New Roman" w:cstheme="minorHAnsi"/>
          <w:sz w:val="21"/>
          <w:szCs w:val="21"/>
        </w:rPr>
        <w:t>Excerpt: </w:t>
      </w:r>
      <w:r w:rsidRPr="004B42BA">
        <w:rPr>
          <w:rFonts w:eastAsia="Times New Roman" w:cstheme="minorHAnsi"/>
          <w:sz w:val="21"/>
          <w:szCs w:val="21"/>
        </w:rPr>
        <w:t xml:space="preserve">Chapter 1, </w:t>
      </w:r>
      <w:r w:rsidRPr="004B42BA">
        <w:rPr>
          <w:rFonts w:eastAsia="Times New Roman" w:cstheme="minorHAnsi"/>
          <w:i/>
          <w:iCs/>
          <w:sz w:val="21"/>
          <w:szCs w:val="21"/>
        </w:rPr>
        <w:t>Introducing Intentional Teaching</w:t>
      </w:r>
      <w:r w:rsidRPr="004B42BA">
        <w:rPr>
          <w:rFonts w:eastAsia="Times New Roman" w:cstheme="minorHAnsi"/>
          <w:sz w:val="21"/>
          <w:szCs w:val="21"/>
        </w:rPr>
        <w:t xml:space="preserve"> p. 11</w:t>
      </w:r>
    </w:p>
    <w:p w14:paraId="658A681C" w14:textId="7D1D74C5" w:rsidR="00FF2F97" w:rsidRDefault="00FF2F97" w:rsidP="00DD00D4">
      <w:pPr>
        <w:rPr>
          <w:rFonts w:eastAsia="Times New Roman" w:cstheme="minorHAnsi"/>
          <w:b/>
          <w:bCs/>
          <w:sz w:val="28"/>
          <w:szCs w:val="28"/>
        </w:rPr>
      </w:pPr>
    </w:p>
    <w:p w14:paraId="172E7F0F" w14:textId="56B54A62" w:rsidR="00FF2F97" w:rsidRPr="000207DC" w:rsidRDefault="00FF2F97" w:rsidP="00D81204">
      <w:pPr>
        <w:spacing w:line="276" w:lineRule="auto"/>
        <w:rPr>
          <w:rFonts w:eastAsia="Times New Roman" w:cstheme="minorHAnsi"/>
        </w:rPr>
      </w:pPr>
      <w:r w:rsidRPr="000207DC">
        <w:rPr>
          <w:rFonts w:eastAsia="Times New Roman" w:cstheme="minorHAnsi"/>
        </w:rPr>
        <w:t>Instructions for Participants</w:t>
      </w:r>
      <w:r w:rsidR="00D81204">
        <w:rPr>
          <w:rFonts w:eastAsia="Times New Roman" w:cstheme="minorHAnsi"/>
        </w:rPr>
        <w:t xml:space="preserve">: </w:t>
      </w:r>
      <w:r>
        <w:rPr>
          <w:rFonts w:eastAsia="Times New Roman" w:cstheme="minorHAnsi"/>
        </w:rPr>
        <w:t>Reflect independently</w:t>
      </w:r>
      <w:r w:rsidR="008C6AC2">
        <w:rPr>
          <w:rFonts w:eastAsia="Times New Roman" w:cstheme="minorHAnsi"/>
        </w:rPr>
        <w:t xml:space="preserve"> and write your responses to the following questions:</w:t>
      </w:r>
    </w:p>
    <w:p w14:paraId="51F0675D" w14:textId="4DD0FB20" w:rsidR="00FF2F97" w:rsidRDefault="00FF2F97" w:rsidP="00FF2F97">
      <w:pPr>
        <w:rPr>
          <w:rFonts w:eastAsia="Times New Roman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8185"/>
      </w:tblGrid>
      <w:tr w:rsidR="008C6AC2" w14:paraId="167DFDBD" w14:textId="77777777" w:rsidTr="00890EED">
        <w:trPr>
          <w:trHeight w:val="3312"/>
        </w:trPr>
        <w:tc>
          <w:tcPr>
            <w:tcW w:w="2605" w:type="dxa"/>
          </w:tcPr>
          <w:p w14:paraId="6BF7CBAA" w14:textId="77777777" w:rsidR="009076D2" w:rsidRPr="009076D2" w:rsidRDefault="009076D2" w:rsidP="009076D2">
            <w:pPr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9076D2">
              <w:rPr>
                <w:rFonts w:ascii="Apple Color Emoji" w:eastAsia="Times New Roman" w:hAnsi="Apple Color Emoji" w:cs="Apple Color Emoji"/>
                <w:b/>
                <w:bCs/>
                <w:sz w:val="28"/>
                <w:szCs w:val="28"/>
              </w:rPr>
              <w:t>🌱</w:t>
            </w:r>
            <w:r w:rsidRPr="009076D2">
              <w:rPr>
                <w:rFonts w:eastAsia="Times New Roman" w:cstheme="minorHAnsi"/>
                <w:b/>
                <w:bCs/>
                <w:sz w:val="28"/>
                <w:szCs w:val="28"/>
              </w:rPr>
              <w:t> Fostering Child-Guided Experiences</w:t>
            </w:r>
          </w:p>
          <w:p w14:paraId="75DFA85F" w14:textId="77777777" w:rsidR="001772AB" w:rsidRPr="001772AB" w:rsidRDefault="001772AB" w:rsidP="001772AB">
            <w:pPr>
              <w:rPr>
                <w:rFonts w:eastAsia="Times New Roman" w:cstheme="minorHAnsi"/>
                <w:sz w:val="28"/>
                <w:szCs w:val="28"/>
              </w:rPr>
            </w:pPr>
            <w:r w:rsidRPr="001772AB">
              <w:rPr>
                <w:rFonts w:eastAsia="Times New Roman" w:cstheme="minorHAnsi"/>
                <w:sz w:val="28"/>
                <w:szCs w:val="28"/>
              </w:rPr>
              <w:t>How can I create space for children’s curiosity and ideas to lead learning?</w:t>
            </w:r>
          </w:p>
          <w:p w14:paraId="7E5B9CDE" w14:textId="77777777" w:rsidR="008C6AC2" w:rsidRDefault="008C6AC2" w:rsidP="00FF2F97">
            <w:pPr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185" w:type="dxa"/>
          </w:tcPr>
          <w:p w14:paraId="1B9DF99F" w14:textId="77777777" w:rsidR="008C6AC2" w:rsidRPr="00A41E60" w:rsidRDefault="008C6AC2" w:rsidP="00FF2F97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8C6AC2" w14:paraId="37F014EC" w14:textId="77777777" w:rsidTr="00890EED">
        <w:trPr>
          <w:trHeight w:val="3312"/>
        </w:trPr>
        <w:tc>
          <w:tcPr>
            <w:tcW w:w="2605" w:type="dxa"/>
          </w:tcPr>
          <w:p w14:paraId="3773F0D3" w14:textId="77777777" w:rsidR="00FB1A23" w:rsidRPr="00FB1A23" w:rsidRDefault="00FB1A23" w:rsidP="00FB1A23">
            <w:pPr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FB1A23">
              <w:rPr>
                <w:rFonts w:ascii="Apple Color Emoji" w:eastAsia="Times New Roman" w:hAnsi="Apple Color Emoji" w:cs="Apple Color Emoji"/>
                <w:b/>
                <w:bCs/>
                <w:sz w:val="28"/>
                <w:szCs w:val="28"/>
              </w:rPr>
              <w:t>🧩</w:t>
            </w:r>
            <w:r w:rsidRPr="00FB1A23">
              <w:rPr>
                <w:rFonts w:eastAsia="Times New Roman" w:cstheme="minorHAnsi"/>
                <w:b/>
                <w:bCs/>
                <w:sz w:val="28"/>
                <w:szCs w:val="28"/>
              </w:rPr>
              <w:t> Making Intentional Adult-Guided Moves</w:t>
            </w:r>
          </w:p>
          <w:p w14:paraId="28D9439E" w14:textId="77777777" w:rsidR="00122E2B" w:rsidRPr="00122E2B" w:rsidRDefault="00122E2B" w:rsidP="00122E2B">
            <w:pPr>
              <w:rPr>
                <w:rFonts w:eastAsia="Times New Roman" w:cstheme="minorHAnsi"/>
                <w:sz w:val="28"/>
                <w:szCs w:val="28"/>
              </w:rPr>
            </w:pPr>
            <w:r w:rsidRPr="00122E2B">
              <w:rPr>
                <w:rFonts w:eastAsia="Times New Roman" w:cstheme="minorHAnsi"/>
                <w:sz w:val="28"/>
                <w:szCs w:val="28"/>
              </w:rPr>
              <w:t>How can I extend children’s thinking and connect exploration to deeper content?</w:t>
            </w:r>
          </w:p>
          <w:p w14:paraId="7A7BFF3E" w14:textId="77777777" w:rsidR="008C6AC2" w:rsidRDefault="008C6AC2" w:rsidP="00FF2F97">
            <w:pPr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185" w:type="dxa"/>
          </w:tcPr>
          <w:p w14:paraId="01FBE796" w14:textId="77777777" w:rsidR="008C6AC2" w:rsidRPr="00A41E60" w:rsidRDefault="008C6AC2" w:rsidP="00FF2F97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8C6AC2" w14:paraId="072105CC" w14:textId="77777777" w:rsidTr="00890EED">
        <w:trPr>
          <w:trHeight w:val="3312"/>
        </w:trPr>
        <w:tc>
          <w:tcPr>
            <w:tcW w:w="2605" w:type="dxa"/>
          </w:tcPr>
          <w:p w14:paraId="3880E9A3" w14:textId="77777777" w:rsidR="00890EED" w:rsidRPr="00890EED" w:rsidRDefault="00890EED" w:rsidP="00890EED">
            <w:pPr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r w:rsidRPr="00890EED">
              <w:rPr>
                <w:rFonts w:ascii="Apple Color Emoji" w:eastAsia="Times New Roman" w:hAnsi="Apple Color Emoji" w:cs="Apple Color Emoji"/>
                <w:b/>
                <w:bCs/>
                <w:sz w:val="28"/>
                <w:szCs w:val="28"/>
              </w:rPr>
              <w:t>✨</w:t>
            </w:r>
            <w:r w:rsidRPr="00890EED">
              <w:rPr>
                <w:rFonts w:eastAsia="Times New Roman" w:cstheme="minorHAnsi"/>
                <w:b/>
                <w:bCs/>
                <w:sz w:val="28"/>
                <w:szCs w:val="28"/>
              </w:rPr>
              <w:t> Prioritizing Joy and Wonder</w:t>
            </w:r>
          </w:p>
          <w:p w14:paraId="5F62A6AA" w14:textId="77777777" w:rsidR="00122E2B" w:rsidRPr="00122E2B" w:rsidRDefault="00122E2B" w:rsidP="00122E2B">
            <w:pPr>
              <w:rPr>
                <w:rFonts w:eastAsia="Times New Roman" w:cstheme="minorHAnsi"/>
                <w:sz w:val="28"/>
                <w:szCs w:val="28"/>
              </w:rPr>
            </w:pPr>
            <w:r w:rsidRPr="00122E2B">
              <w:rPr>
                <w:rFonts w:eastAsia="Times New Roman" w:cstheme="minorHAnsi"/>
                <w:sz w:val="28"/>
                <w:szCs w:val="28"/>
              </w:rPr>
              <w:t>How can I keep joy, connection, and curiosity at the heart of teaching and learning?</w:t>
            </w:r>
          </w:p>
          <w:p w14:paraId="105F7AC1" w14:textId="77777777" w:rsidR="008C6AC2" w:rsidRDefault="008C6AC2" w:rsidP="00FF2F97">
            <w:pPr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8185" w:type="dxa"/>
          </w:tcPr>
          <w:p w14:paraId="39F50080" w14:textId="77777777" w:rsidR="008C6AC2" w:rsidRPr="00A41E60" w:rsidRDefault="008C6AC2" w:rsidP="00FF2F97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</w:tbl>
    <w:p w14:paraId="36D6E5FD" w14:textId="77777777" w:rsidR="008C6AC2" w:rsidRPr="00EF13FB" w:rsidRDefault="008C6AC2" w:rsidP="00FF2F97">
      <w:pPr>
        <w:rPr>
          <w:rFonts w:eastAsia="Times New Roman" w:cstheme="minorHAnsi"/>
          <w:b/>
          <w:bCs/>
          <w:sz w:val="28"/>
          <w:szCs w:val="28"/>
        </w:rPr>
      </w:pPr>
    </w:p>
    <w:sectPr w:rsidR="008C6AC2" w:rsidRPr="00EF13FB" w:rsidSect="00D81CF4">
      <w:headerReference w:type="even" r:id="rId13"/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87C5" w14:textId="77777777" w:rsidR="00AC6C50" w:rsidRDefault="00AC6C50" w:rsidP="006005CC">
      <w:r>
        <w:separator/>
      </w:r>
    </w:p>
  </w:endnote>
  <w:endnote w:type="continuationSeparator" w:id="0">
    <w:p w14:paraId="15B5E008" w14:textId="77777777" w:rsidR="00AC6C50" w:rsidRDefault="00AC6C50" w:rsidP="006005CC">
      <w:r>
        <w:continuationSeparator/>
      </w:r>
    </w:p>
  </w:endnote>
  <w:endnote w:type="continuationNotice" w:id="1">
    <w:p w14:paraId="73505A10" w14:textId="77777777" w:rsidR="00AC6C50" w:rsidRDefault="00AC6C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A575B" w14:textId="05D3596B" w:rsidR="008008DD" w:rsidRPr="00D72EA6" w:rsidRDefault="00EC379E" w:rsidP="00EC379E">
    <w:pPr>
      <w:pStyle w:val="Footer"/>
      <w:rPr>
        <w:rFonts w:ascii="Calibri" w:hAnsi="Calibri" w:cs="Calibri"/>
        <w:sz w:val="18"/>
        <w:szCs w:val="18"/>
      </w:rPr>
    </w:pPr>
    <w:r w:rsidRPr="00D72EA6">
      <w:rPr>
        <w:rFonts w:ascii="Calibri" w:hAnsi="Calibri" w:cs="Calibri"/>
        <w:color w:val="000000"/>
        <w:sz w:val="18"/>
        <w:szCs w:val="18"/>
      </w:rPr>
      <w:t>Schmidtke, Amy, ed.</w:t>
    </w:r>
    <w:r w:rsidRPr="00D72EA6">
      <w:rPr>
        <w:rStyle w:val="apple-converted-space"/>
        <w:rFonts w:ascii="Calibri" w:hAnsi="Calibri" w:cs="Calibri"/>
        <w:color w:val="000000"/>
        <w:sz w:val="18"/>
        <w:szCs w:val="18"/>
      </w:rPr>
      <w:t> </w:t>
    </w:r>
    <w:r w:rsidRPr="00D72EA6">
      <w:rPr>
        <w:rStyle w:val="Emphasis"/>
        <w:rFonts w:ascii="Calibri" w:hAnsi="Calibri" w:cs="Calibri"/>
        <w:color w:val="000000"/>
        <w:sz w:val="18"/>
        <w:szCs w:val="18"/>
      </w:rPr>
      <w:t>The Intentional Teacher: Choosing the Best Strategies for Young Children’s Learning</w:t>
    </w:r>
    <w:r w:rsidRPr="00D72EA6">
      <w:rPr>
        <w:rFonts w:ascii="Calibri" w:hAnsi="Calibri" w:cs="Calibri"/>
        <w:color w:val="000000"/>
        <w:sz w:val="18"/>
        <w:szCs w:val="18"/>
      </w:rPr>
      <w:t>. 3rd ed. Washington, DC: National Association for the Education of Young Children,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E7338" w14:textId="77777777" w:rsidR="00AC6C50" w:rsidRDefault="00AC6C50" w:rsidP="006005CC">
      <w:r>
        <w:separator/>
      </w:r>
    </w:p>
  </w:footnote>
  <w:footnote w:type="continuationSeparator" w:id="0">
    <w:p w14:paraId="6CD422C4" w14:textId="77777777" w:rsidR="00AC6C50" w:rsidRDefault="00AC6C50" w:rsidP="006005CC">
      <w:r>
        <w:continuationSeparator/>
      </w:r>
    </w:p>
  </w:footnote>
  <w:footnote w:type="continuationNotice" w:id="1">
    <w:p w14:paraId="31719A76" w14:textId="77777777" w:rsidR="00AC6C50" w:rsidRDefault="00AC6C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16050894"/>
      <w:docPartObj>
        <w:docPartGallery w:val="Page Numbers (Top of Page)"/>
        <w:docPartUnique/>
      </w:docPartObj>
    </w:sdtPr>
    <w:sdtContent>
      <w:p w14:paraId="61E2FBE5" w14:textId="33D5C001" w:rsidR="00D81CF4" w:rsidRDefault="00D81CF4" w:rsidP="00EC6E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DF5819" w14:textId="77777777" w:rsidR="00D81CF4" w:rsidRDefault="00D81CF4" w:rsidP="00D81CF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891797"/>
      <w:docPartObj>
        <w:docPartGallery w:val="Page Numbers (Top of Page)"/>
        <w:docPartUnique/>
      </w:docPartObj>
    </w:sdtPr>
    <w:sdtContent>
      <w:p w14:paraId="47C00CF2" w14:textId="00F89437" w:rsidR="00D81CF4" w:rsidRDefault="00D81CF4" w:rsidP="00EC6E75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E0FFFEC" w14:textId="77777777" w:rsidR="00D81CF4" w:rsidRDefault="00D81CF4" w:rsidP="00D81CF4">
    <w:pPr>
      <w:pStyle w:val="Header"/>
      <w:ind w:right="360"/>
    </w:pP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2021343673" textId="1618955708" start="15" length="4" invalidationStart="15" invalidationLength="4" id="yLD3ziWr"/>
    <int:ParagraphRange paragraphId="209334544" textId="1968944089" start="14" length="4" invalidationStart="14" invalidationLength="4" id="JAHdMHyf"/>
  </int:Manifest>
  <int:Observations>
    <int:Content id="yLD3ziWr">
      <int:Rejection type="LegacyProofing"/>
    </int:Content>
    <int:Content id="JAHdMHyf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26D4A"/>
    <w:multiLevelType w:val="hybridMultilevel"/>
    <w:tmpl w:val="075C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40818"/>
    <w:multiLevelType w:val="multilevel"/>
    <w:tmpl w:val="7328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60C53"/>
    <w:multiLevelType w:val="hybridMultilevel"/>
    <w:tmpl w:val="D794E2A6"/>
    <w:lvl w:ilvl="0" w:tplc="BA76E7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AE6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BE3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EE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1CF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A6F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80E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544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D406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7D2809"/>
    <w:multiLevelType w:val="hybridMultilevel"/>
    <w:tmpl w:val="4D9022A0"/>
    <w:lvl w:ilvl="0" w:tplc="B2A6F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3AF3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89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A0C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A92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8C9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C87E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1C8A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34F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0C2CB8"/>
    <w:multiLevelType w:val="multilevel"/>
    <w:tmpl w:val="AB067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352F9"/>
    <w:multiLevelType w:val="multilevel"/>
    <w:tmpl w:val="DDA22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E5827"/>
    <w:multiLevelType w:val="multilevel"/>
    <w:tmpl w:val="3B023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194586"/>
    <w:multiLevelType w:val="multilevel"/>
    <w:tmpl w:val="E45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F15CA"/>
    <w:multiLevelType w:val="multilevel"/>
    <w:tmpl w:val="4056A8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620127"/>
    <w:multiLevelType w:val="multilevel"/>
    <w:tmpl w:val="AA9A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26149"/>
    <w:multiLevelType w:val="hybridMultilevel"/>
    <w:tmpl w:val="1F508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07D38"/>
    <w:multiLevelType w:val="multilevel"/>
    <w:tmpl w:val="1F3A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A44E4D"/>
    <w:multiLevelType w:val="hybridMultilevel"/>
    <w:tmpl w:val="3092C7CC"/>
    <w:lvl w:ilvl="0" w:tplc="5E32F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FE8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8C8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74D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482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BE85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38A6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C62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6E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C704961"/>
    <w:multiLevelType w:val="hybridMultilevel"/>
    <w:tmpl w:val="48DC8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930173"/>
    <w:multiLevelType w:val="multilevel"/>
    <w:tmpl w:val="AA9A4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5" w15:restartNumberingAfterBreak="0">
    <w:nsid w:val="7E9B476B"/>
    <w:multiLevelType w:val="multilevel"/>
    <w:tmpl w:val="464A1B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733E4C"/>
    <w:multiLevelType w:val="multilevel"/>
    <w:tmpl w:val="4B2C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622369">
    <w:abstractNumId w:val="7"/>
  </w:num>
  <w:num w:numId="2" w16cid:durableId="1207179776">
    <w:abstractNumId w:val="6"/>
  </w:num>
  <w:num w:numId="3" w16cid:durableId="2043088869">
    <w:abstractNumId w:val="4"/>
  </w:num>
  <w:num w:numId="4" w16cid:durableId="1655262190">
    <w:abstractNumId w:val="1"/>
  </w:num>
  <w:num w:numId="5" w16cid:durableId="968898770">
    <w:abstractNumId w:val="5"/>
  </w:num>
  <w:num w:numId="6" w16cid:durableId="508370143">
    <w:abstractNumId w:val="16"/>
  </w:num>
  <w:num w:numId="7" w16cid:durableId="506484150">
    <w:abstractNumId w:val="11"/>
  </w:num>
  <w:num w:numId="8" w16cid:durableId="604386496">
    <w:abstractNumId w:val="14"/>
  </w:num>
  <w:num w:numId="9" w16cid:durableId="830414739">
    <w:abstractNumId w:val="0"/>
  </w:num>
  <w:num w:numId="10" w16cid:durableId="1211382323">
    <w:abstractNumId w:val="9"/>
  </w:num>
  <w:num w:numId="11" w16cid:durableId="862402456">
    <w:abstractNumId w:val="8"/>
  </w:num>
  <w:num w:numId="12" w16cid:durableId="2083409729">
    <w:abstractNumId w:val="15"/>
  </w:num>
  <w:num w:numId="13" w16cid:durableId="1619532547">
    <w:abstractNumId w:val="13"/>
  </w:num>
  <w:num w:numId="14" w16cid:durableId="1273703181">
    <w:abstractNumId w:val="10"/>
  </w:num>
  <w:num w:numId="15" w16cid:durableId="1658999135">
    <w:abstractNumId w:val="12"/>
  </w:num>
  <w:num w:numId="16" w16cid:durableId="1512141710">
    <w:abstractNumId w:val="2"/>
  </w:num>
  <w:num w:numId="17" w16cid:durableId="136610447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D9"/>
    <w:rsid w:val="00003D5C"/>
    <w:rsid w:val="0001234C"/>
    <w:rsid w:val="00013CBE"/>
    <w:rsid w:val="000207DC"/>
    <w:rsid w:val="00041CCB"/>
    <w:rsid w:val="00045D6E"/>
    <w:rsid w:val="00056D72"/>
    <w:rsid w:val="00060AA7"/>
    <w:rsid w:val="00071781"/>
    <w:rsid w:val="0008503A"/>
    <w:rsid w:val="00087D1C"/>
    <w:rsid w:val="00090C25"/>
    <w:rsid w:val="000944E6"/>
    <w:rsid w:val="000A2A64"/>
    <w:rsid w:val="000B08CE"/>
    <w:rsid w:val="000C6647"/>
    <w:rsid w:val="000C6917"/>
    <w:rsid w:val="000C7626"/>
    <w:rsid w:val="000C7D97"/>
    <w:rsid w:val="000D57C2"/>
    <w:rsid w:val="000D640C"/>
    <w:rsid w:val="000E6E4E"/>
    <w:rsid w:val="0010057F"/>
    <w:rsid w:val="001028FD"/>
    <w:rsid w:val="001048B6"/>
    <w:rsid w:val="001130B8"/>
    <w:rsid w:val="0012104E"/>
    <w:rsid w:val="00122E2B"/>
    <w:rsid w:val="00126973"/>
    <w:rsid w:val="00126ADF"/>
    <w:rsid w:val="001410CD"/>
    <w:rsid w:val="00147269"/>
    <w:rsid w:val="00166C7D"/>
    <w:rsid w:val="00172A77"/>
    <w:rsid w:val="0017434E"/>
    <w:rsid w:val="001772AB"/>
    <w:rsid w:val="00192920"/>
    <w:rsid w:val="00192BDA"/>
    <w:rsid w:val="00197A7A"/>
    <w:rsid w:val="001A2AD0"/>
    <w:rsid w:val="001A2DD8"/>
    <w:rsid w:val="001A56E4"/>
    <w:rsid w:val="001B5617"/>
    <w:rsid w:val="001B6A58"/>
    <w:rsid w:val="001C1BD2"/>
    <w:rsid w:val="001D01B5"/>
    <w:rsid w:val="001D10A5"/>
    <w:rsid w:val="001D7882"/>
    <w:rsid w:val="001E0931"/>
    <w:rsid w:val="001E2D97"/>
    <w:rsid w:val="001F2659"/>
    <w:rsid w:val="001F42CB"/>
    <w:rsid w:val="002000F8"/>
    <w:rsid w:val="002077A3"/>
    <w:rsid w:val="00212CAA"/>
    <w:rsid w:val="0021480F"/>
    <w:rsid w:val="002217AE"/>
    <w:rsid w:val="002259CF"/>
    <w:rsid w:val="00225F73"/>
    <w:rsid w:val="002334C2"/>
    <w:rsid w:val="00244C0F"/>
    <w:rsid w:val="00245E66"/>
    <w:rsid w:val="00257BC7"/>
    <w:rsid w:val="00257E78"/>
    <w:rsid w:val="002604E8"/>
    <w:rsid w:val="00262A5C"/>
    <w:rsid w:val="00264435"/>
    <w:rsid w:val="00266761"/>
    <w:rsid w:val="00277FD6"/>
    <w:rsid w:val="002803D9"/>
    <w:rsid w:val="0028773F"/>
    <w:rsid w:val="002917C6"/>
    <w:rsid w:val="002C3991"/>
    <w:rsid w:val="002C7475"/>
    <w:rsid w:val="002E2980"/>
    <w:rsid w:val="002F11E4"/>
    <w:rsid w:val="002F5BD9"/>
    <w:rsid w:val="0032434D"/>
    <w:rsid w:val="00324B76"/>
    <w:rsid w:val="0033691C"/>
    <w:rsid w:val="00350E0F"/>
    <w:rsid w:val="00352D23"/>
    <w:rsid w:val="003537B1"/>
    <w:rsid w:val="00356635"/>
    <w:rsid w:val="00362028"/>
    <w:rsid w:val="00364240"/>
    <w:rsid w:val="00367977"/>
    <w:rsid w:val="0037057D"/>
    <w:rsid w:val="003715DB"/>
    <w:rsid w:val="00380870"/>
    <w:rsid w:val="0038792D"/>
    <w:rsid w:val="00387C69"/>
    <w:rsid w:val="00397CBD"/>
    <w:rsid w:val="003A6D71"/>
    <w:rsid w:val="003B4516"/>
    <w:rsid w:val="003C0A62"/>
    <w:rsid w:val="003C43FD"/>
    <w:rsid w:val="003C6646"/>
    <w:rsid w:val="003C6EAE"/>
    <w:rsid w:val="003D6EAF"/>
    <w:rsid w:val="003E0328"/>
    <w:rsid w:val="003E0FC1"/>
    <w:rsid w:val="003E5467"/>
    <w:rsid w:val="003F7E23"/>
    <w:rsid w:val="00405E25"/>
    <w:rsid w:val="004115FD"/>
    <w:rsid w:val="00421B3C"/>
    <w:rsid w:val="00422331"/>
    <w:rsid w:val="004268E4"/>
    <w:rsid w:val="00436742"/>
    <w:rsid w:val="00437DA2"/>
    <w:rsid w:val="0044164C"/>
    <w:rsid w:val="0045593B"/>
    <w:rsid w:val="00463CFF"/>
    <w:rsid w:val="00464166"/>
    <w:rsid w:val="00464FD1"/>
    <w:rsid w:val="0046755D"/>
    <w:rsid w:val="0046768B"/>
    <w:rsid w:val="00467C28"/>
    <w:rsid w:val="0047476A"/>
    <w:rsid w:val="004772E3"/>
    <w:rsid w:val="004829C4"/>
    <w:rsid w:val="004838D3"/>
    <w:rsid w:val="0048461B"/>
    <w:rsid w:val="00492955"/>
    <w:rsid w:val="004937D3"/>
    <w:rsid w:val="004A7F31"/>
    <w:rsid w:val="004B3159"/>
    <w:rsid w:val="004B42BA"/>
    <w:rsid w:val="004B47E8"/>
    <w:rsid w:val="004C5FAC"/>
    <w:rsid w:val="004D0B9D"/>
    <w:rsid w:val="004D2B47"/>
    <w:rsid w:val="004D3446"/>
    <w:rsid w:val="004D6337"/>
    <w:rsid w:val="004F1F27"/>
    <w:rsid w:val="005017A1"/>
    <w:rsid w:val="00513582"/>
    <w:rsid w:val="0052590D"/>
    <w:rsid w:val="0054011C"/>
    <w:rsid w:val="005401F0"/>
    <w:rsid w:val="00547CB2"/>
    <w:rsid w:val="00550D28"/>
    <w:rsid w:val="005570ED"/>
    <w:rsid w:val="005577C0"/>
    <w:rsid w:val="005649C6"/>
    <w:rsid w:val="00573361"/>
    <w:rsid w:val="0058CF4F"/>
    <w:rsid w:val="00595AF5"/>
    <w:rsid w:val="005B202F"/>
    <w:rsid w:val="005C5627"/>
    <w:rsid w:val="005C6B18"/>
    <w:rsid w:val="005C6DBD"/>
    <w:rsid w:val="005D5963"/>
    <w:rsid w:val="005E062E"/>
    <w:rsid w:val="005F0978"/>
    <w:rsid w:val="005F3D3E"/>
    <w:rsid w:val="006005CC"/>
    <w:rsid w:val="006074FB"/>
    <w:rsid w:val="00662D55"/>
    <w:rsid w:val="00663B65"/>
    <w:rsid w:val="0066637D"/>
    <w:rsid w:val="00670069"/>
    <w:rsid w:val="00673CEB"/>
    <w:rsid w:val="006A27AB"/>
    <w:rsid w:val="006A3429"/>
    <w:rsid w:val="006B5DD9"/>
    <w:rsid w:val="006E0D94"/>
    <w:rsid w:val="006E0EB7"/>
    <w:rsid w:val="006E565F"/>
    <w:rsid w:val="006F103F"/>
    <w:rsid w:val="006F419E"/>
    <w:rsid w:val="007015C8"/>
    <w:rsid w:val="00705507"/>
    <w:rsid w:val="00706A85"/>
    <w:rsid w:val="0071069A"/>
    <w:rsid w:val="0071679D"/>
    <w:rsid w:val="00717E5C"/>
    <w:rsid w:val="00720352"/>
    <w:rsid w:val="00722912"/>
    <w:rsid w:val="00723DE6"/>
    <w:rsid w:val="00732034"/>
    <w:rsid w:val="00744E0E"/>
    <w:rsid w:val="00745DE4"/>
    <w:rsid w:val="00757D21"/>
    <w:rsid w:val="0076358B"/>
    <w:rsid w:val="00767E14"/>
    <w:rsid w:val="00771FA8"/>
    <w:rsid w:val="007870AD"/>
    <w:rsid w:val="007B4E12"/>
    <w:rsid w:val="007B4F4E"/>
    <w:rsid w:val="007C3C8D"/>
    <w:rsid w:val="007D1F74"/>
    <w:rsid w:val="007D4D02"/>
    <w:rsid w:val="007D6711"/>
    <w:rsid w:val="007E3BE1"/>
    <w:rsid w:val="007E7A0F"/>
    <w:rsid w:val="007E7A89"/>
    <w:rsid w:val="007E7AB7"/>
    <w:rsid w:val="007F212E"/>
    <w:rsid w:val="007F5F36"/>
    <w:rsid w:val="008008DD"/>
    <w:rsid w:val="008018E9"/>
    <w:rsid w:val="00811AFD"/>
    <w:rsid w:val="0081456E"/>
    <w:rsid w:val="00816569"/>
    <w:rsid w:val="00820ABC"/>
    <w:rsid w:val="008270D7"/>
    <w:rsid w:val="0082762B"/>
    <w:rsid w:val="0083083C"/>
    <w:rsid w:val="00834FBB"/>
    <w:rsid w:val="00842952"/>
    <w:rsid w:val="0084725B"/>
    <w:rsid w:val="008532AD"/>
    <w:rsid w:val="00853C51"/>
    <w:rsid w:val="008621EB"/>
    <w:rsid w:val="008623AB"/>
    <w:rsid w:val="00867F03"/>
    <w:rsid w:val="00870610"/>
    <w:rsid w:val="00870E3C"/>
    <w:rsid w:val="00870E4A"/>
    <w:rsid w:val="00880C48"/>
    <w:rsid w:val="00890EED"/>
    <w:rsid w:val="008A3E07"/>
    <w:rsid w:val="008A4AC0"/>
    <w:rsid w:val="008B3959"/>
    <w:rsid w:val="008C0AE3"/>
    <w:rsid w:val="008C10BF"/>
    <w:rsid w:val="008C230F"/>
    <w:rsid w:val="008C3E52"/>
    <w:rsid w:val="008C6AC2"/>
    <w:rsid w:val="008D2FC0"/>
    <w:rsid w:val="008D608C"/>
    <w:rsid w:val="008D7418"/>
    <w:rsid w:val="008E32B4"/>
    <w:rsid w:val="008E7DFB"/>
    <w:rsid w:val="008F075F"/>
    <w:rsid w:val="008F29C4"/>
    <w:rsid w:val="008F4E06"/>
    <w:rsid w:val="008F783E"/>
    <w:rsid w:val="008FEF03"/>
    <w:rsid w:val="009076D2"/>
    <w:rsid w:val="00913794"/>
    <w:rsid w:val="00927B97"/>
    <w:rsid w:val="00930DDB"/>
    <w:rsid w:val="009457C1"/>
    <w:rsid w:val="00946F92"/>
    <w:rsid w:val="00953E14"/>
    <w:rsid w:val="009604DC"/>
    <w:rsid w:val="0096442C"/>
    <w:rsid w:val="00967B2D"/>
    <w:rsid w:val="0097242B"/>
    <w:rsid w:val="00973FCB"/>
    <w:rsid w:val="00974CB5"/>
    <w:rsid w:val="00977815"/>
    <w:rsid w:val="0099009B"/>
    <w:rsid w:val="00991A3E"/>
    <w:rsid w:val="009A2748"/>
    <w:rsid w:val="009B4A99"/>
    <w:rsid w:val="009D5C5D"/>
    <w:rsid w:val="009F058F"/>
    <w:rsid w:val="00A261E4"/>
    <w:rsid w:val="00A2682B"/>
    <w:rsid w:val="00A27A94"/>
    <w:rsid w:val="00A307EF"/>
    <w:rsid w:val="00A35683"/>
    <w:rsid w:val="00A36719"/>
    <w:rsid w:val="00A377A1"/>
    <w:rsid w:val="00A41E60"/>
    <w:rsid w:val="00A43A1F"/>
    <w:rsid w:val="00A469A6"/>
    <w:rsid w:val="00A524CB"/>
    <w:rsid w:val="00A559BE"/>
    <w:rsid w:val="00A564AB"/>
    <w:rsid w:val="00A57B93"/>
    <w:rsid w:val="00A654B6"/>
    <w:rsid w:val="00A67AC1"/>
    <w:rsid w:val="00A71DF6"/>
    <w:rsid w:val="00A807D8"/>
    <w:rsid w:val="00A92BF7"/>
    <w:rsid w:val="00A97693"/>
    <w:rsid w:val="00AA168D"/>
    <w:rsid w:val="00AA3EDF"/>
    <w:rsid w:val="00AA700F"/>
    <w:rsid w:val="00AC6C50"/>
    <w:rsid w:val="00AC7964"/>
    <w:rsid w:val="00AE30E8"/>
    <w:rsid w:val="00AF1187"/>
    <w:rsid w:val="00AF69A2"/>
    <w:rsid w:val="00B0229F"/>
    <w:rsid w:val="00B077FE"/>
    <w:rsid w:val="00B1089C"/>
    <w:rsid w:val="00B1316C"/>
    <w:rsid w:val="00B1507C"/>
    <w:rsid w:val="00B2021E"/>
    <w:rsid w:val="00B20231"/>
    <w:rsid w:val="00B23FC5"/>
    <w:rsid w:val="00B24D55"/>
    <w:rsid w:val="00B322B2"/>
    <w:rsid w:val="00B336BF"/>
    <w:rsid w:val="00B50739"/>
    <w:rsid w:val="00B50B81"/>
    <w:rsid w:val="00B5679B"/>
    <w:rsid w:val="00B56DFC"/>
    <w:rsid w:val="00B62689"/>
    <w:rsid w:val="00B6339F"/>
    <w:rsid w:val="00B64D78"/>
    <w:rsid w:val="00B7055B"/>
    <w:rsid w:val="00B71D83"/>
    <w:rsid w:val="00B739AA"/>
    <w:rsid w:val="00B77165"/>
    <w:rsid w:val="00B9224E"/>
    <w:rsid w:val="00BA2D64"/>
    <w:rsid w:val="00BA3F19"/>
    <w:rsid w:val="00BA4C34"/>
    <w:rsid w:val="00BA590D"/>
    <w:rsid w:val="00BB2404"/>
    <w:rsid w:val="00BB27D4"/>
    <w:rsid w:val="00BC0044"/>
    <w:rsid w:val="00BC5F9E"/>
    <w:rsid w:val="00BD58EA"/>
    <w:rsid w:val="00BE4391"/>
    <w:rsid w:val="00BE4BB7"/>
    <w:rsid w:val="00BE5592"/>
    <w:rsid w:val="00BE7431"/>
    <w:rsid w:val="00C00255"/>
    <w:rsid w:val="00C04D2F"/>
    <w:rsid w:val="00C0526F"/>
    <w:rsid w:val="00C2018E"/>
    <w:rsid w:val="00C20BF4"/>
    <w:rsid w:val="00C21CDE"/>
    <w:rsid w:val="00C22142"/>
    <w:rsid w:val="00C2769D"/>
    <w:rsid w:val="00C303CC"/>
    <w:rsid w:val="00C33762"/>
    <w:rsid w:val="00C34195"/>
    <w:rsid w:val="00C36D3D"/>
    <w:rsid w:val="00C3704E"/>
    <w:rsid w:val="00C5642A"/>
    <w:rsid w:val="00C62F6A"/>
    <w:rsid w:val="00C674F2"/>
    <w:rsid w:val="00C76C9F"/>
    <w:rsid w:val="00C80DAD"/>
    <w:rsid w:val="00C91536"/>
    <w:rsid w:val="00C95A7F"/>
    <w:rsid w:val="00CB2424"/>
    <w:rsid w:val="00CC06FC"/>
    <w:rsid w:val="00CC7BE4"/>
    <w:rsid w:val="00CD6844"/>
    <w:rsid w:val="00CD776C"/>
    <w:rsid w:val="00CE5928"/>
    <w:rsid w:val="00CF2374"/>
    <w:rsid w:val="00D139C8"/>
    <w:rsid w:val="00D20FEF"/>
    <w:rsid w:val="00D33600"/>
    <w:rsid w:val="00D366E2"/>
    <w:rsid w:val="00D52065"/>
    <w:rsid w:val="00D64A9D"/>
    <w:rsid w:val="00D72EA6"/>
    <w:rsid w:val="00D750D6"/>
    <w:rsid w:val="00D7692A"/>
    <w:rsid w:val="00D81204"/>
    <w:rsid w:val="00D81CF4"/>
    <w:rsid w:val="00D9297F"/>
    <w:rsid w:val="00D95F66"/>
    <w:rsid w:val="00DA22E4"/>
    <w:rsid w:val="00DB4033"/>
    <w:rsid w:val="00DC0F40"/>
    <w:rsid w:val="00DC7A2D"/>
    <w:rsid w:val="00DD00D4"/>
    <w:rsid w:val="00DD1C14"/>
    <w:rsid w:val="00DD53D9"/>
    <w:rsid w:val="00DE0FDB"/>
    <w:rsid w:val="00DE3A63"/>
    <w:rsid w:val="00DF0C0D"/>
    <w:rsid w:val="00E04AFE"/>
    <w:rsid w:val="00E1099D"/>
    <w:rsid w:val="00E10B10"/>
    <w:rsid w:val="00E11616"/>
    <w:rsid w:val="00E22C76"/>
    <w:rsid w:val="00E30004"/>
    <w:rsid w:val="00E31BE3"/>
    <w:rsid w:val="00E32A84"/>
    <w:rsid w:val="00E32D40"/>
    <w:rsid w:val="00E3433D"/>
    <w:rsid w:val="00E36B1A"/>
    <w:rsid w:val="00E40B71"/>
    <w:rsid w:val="00E479BD"/>
    <w:rsid w:val="00E51556"/>
    <w:rsid w:val="00E62848"/>
    <w:rsid w:val="00E67CEE"/>
    <w:rsid w:val="00E74E9A"/>
    <w:rsid w:val="00E95927"/>
    <w:rsid w:val="00EA3E04"/>
    <w:rsid w:val="00EC379E"/>
    <w:rsid w:val="00EE089D"/>
    <w:rsid w:val="00EE2346"/>
    <w:rsid w:val="00EE43C9"/>
    <w:rsid w:val="00EE4B8A"/>
    <w:rsid w:val="00EF13FB"/>
    <w:rsid w:val="00EF3472"/>
    <w:rsid w:val="00EF77C8"/>
    <w:rsid w:val="00F11ACF"/>
    <w:rsid w:val="00F350DF"/>
    <w:rsid w:val="00F35E72"/>
    <w:rsid w:val="00F4191B"/>
    <w:rsid w:val="00F53964"/>
    <w:rsid w:val="00F61220"/>
    <w:rsid w:val="00F65498"/>
    <w:rsid w:val="00F66C5E"/>
    <w:rsid w:val="00F7121B"/>
    <w:rsid w:val="00F728FF"/>
    <w:rsid w:val="00F84D60"/>
    <w:rsid w:val="00F97755"/>
    <w:rsid w:val="00FA2E39"/>
    <w:rsid w:val="00FB1A23"/>
    <w:rsid w:val="00FB5C10"/>
    <w:rsid w:val="00FD2C90"/>
    <w:rsid w:val="00FF075E"/>
    <w:rsid w:val="00FF2F97"/>
    <w:rsid w:val="00FF31BA"/>
    <w:rsid w:val="00FF4DA0"/>
    <w:rsid w:val="0115BB66"/>
    <w:rsid w:val="019CDA53"/>
    <w:rsid w:val="01ACE6ED"/>
    <w:rsid w:val="023BCB84"/>
    <w:rsid w:val="043250DF"/>
    <w:rsid w:val="0654BBB3"/>
    <w:rsid w:val="08693DB3"/>
    <w:rsid w:val="0993E4ED"/>
    <w:rsid w:val="09BD392C"/>
    <w:rsid w:val="09C097B5"/>
    <w:rsid w:val="0AB66489"/>
    <w:rsid w:val="0ADC0D54"/>
    <w:rsid w:val="0B0DA1E5"/>
    <w:rsid w:val="0BBE35C0"/>
    <w:rsid w:val="0C1AED59"/>
    <w:rsid w:val="0C4C409D"/>
    <w:rsid w:val="0CB2D495"/>
    <w:rsid w:val="0D223971"/>
    <w:rsid w:val="0D44BEDB"/>
    <w:rsid w:val="0E5242F5"/>
    <w:rsid w:val="0ED14CA3"/>
    <w:rsid w:val="0EDE057B"/>
    <w:rsid w:val="0EEC8836"/>
    <w:rsid w:val="0F50CC4A"/>
    <w:rsid w:val="0F5B4CAC"/>
    <w:rsid w:val="0FAAFB7A"/>
    <w:rsid w:val="10172DBC"/>
    <w:rsid w:val="102E3D56"/>
    <w:rsid w:val="114B4ED8"/>
    <w:rsid w:val="11540550"/>
    <w:rsid w:val="12883C91"/>
    <w:rsid w:val="12AA8E97"/>
    <w:rsid w:val="12B8E859"/>
    <w:rsid w:val="12C4188A"/>
    <w:rsid w:val="12C46BC6"/>
    <w:rsid w:val="13A4BDC6"/>
    <w:rsid w:val="13A9A617"/>
    <w:rsid w:val="1425FF3E"/>
    <w:rsid w:val="14D17682"/>
    <w:rsid w:val="153557FD"/>
    <w:rsid w:val="158C9097"/>
    <w:rsid w:val="16AD44C5"/>
    <w:rsid w:val="16CA4A86"/>
    <w:rsid w:val="17C5DFD9"/>
    <w:rsid w:val="17CB10B8"/>
    <w:rsid w:val="17CDA225"/>
    <w:rsid w:val="182F1CDF"/>
    <w:rsid w:val="18936482"/>
    <w:rsid w:val="18E04804"/>
    <w:rsid w:val="193315D2"/>
    <w:rsid w:val="1939F7EA"/>
    <w:rsid w:val="1970FA54"/>
    <w:rsid w:val="198A4F4E"/>
    <w:rsid w:val="19A842CF"/>
    <w:rsid w:val="19EA412F"/>
    <w:rsid w:val="1AD475D9"/>
    <w:rsid w:val="1C3674CF"/>
    <w:rsid w:val="1DC84E9C"/>
    <w:rsid w:val="1E28124F"/>
    <w:rsid w:val="1E3B0C5B"/>
    <w:rsid w:val="1F12216A"/>
    <w:rsid w:val="1F404DC6"/>
    <w:rsid w:val="20C708CD"/>
    <w:rsid w:val="20D4AC30"/>
    <w:rsid w:val="20FC5197"/>
    <w:rsid w:val="21221398"/>
    <w:rsid w:val="22477AEF"/>
    <w:rsid w:val="227C2A45"/>
    <w:rsid w:val="22F3F4B7"/>
    <w:rsid w:val="23C74016"/>
    <w:rsid w:val="24C3CF51"/>
    <w:rsid w:val="24CA9811"/>
    <w:rsid w:val="2513E55E"/>
    <w:rsid w:val="26750364"/>
    <w:rsid w:val="26C76526"/>
    <w:rsid w:val="27132DBF"/>
    <w:rsid w:val="27E7E2EE"/>
    <w:rsid w:val="293519A0"/>
    <w:rsid w:val="29969388"/>
    <w:rsid w:val="29AEE860"/>
    <w:rsid w:val="29B367AE"/>
    <w:rsid w:val="2C317666"/>
    <w:rsid w:val="2D6B4F05"/>
    <w:rsid w:val="2E02FB7A"/>
    <w:rsid w:val="2E34506B"/>
    <w:rsid w:val="2E5581C5"/>
    <w:rsid w:val="2E5E1ACF"/>
    <w:rsid w:val="2E7D72D4"/>
    <w:rsid w:val="2ED4E7F6"/>
    <w:rsid w:val="2F15BB51"/>
    <w:rsid w:val="2FCEBF0B"/>
    <w:rsid w:val="304FF615"/>
    <w:rsid w:val="305CDA1B"/>
    <w:rsid w:val="30AA7DF9"/>
    <w:rsid w:val="3104E789"/>
    <w:rsid w:val="3256314B"/>
    <w:rsid w:val="33BB84C5"/>
    <w:rsid w:val="34DD40A6"/>
    <w:rsid w:val="3535A07E"/>
    <w:rsid w:val="3555476C"/>
    <w:rsid w:val="3707E6E0"/>
    <w:rsid w:val="37EB2E38"/>
    <w:rsid w:val="37EB58CA"/>
    <w:rsid w:val="39151496"/>
    <w:rsid w:val="3917E6F4"/>
    <w:rsid w:val="397D4AF0"/>
    <w:rsid w:val="39E29746"/>
    <w:rsid w:val="39E7C893"/>
    <w:rsid w:val="3A456FF0"/>
    <w:rsid w:val="3B2E1F96"/>
    <w:rsid w:val="3C563C51"/>
    <w:rsid w:val="3E76CE41"/>
    <w:rsid w:val="3EB60869"/>
    <w:rsid w:val="3F00E6AF"/>
    <w:rsid w:val="3F03BBC7"/>
    <w:rsid w:val="4030985A"/>
    <w:rsid w:val="4103DCE2"/>
    <w:rsid w:val="42C2AD90"/>
    <w:rsid w:val="435597E6"/>
    <w:rsid w:val="4439CE76"/>
    <w:rsid w:val="44E0DA51"/>
    <w:rsid w:val="45DA6F41"/>
    <w:rsid w:val="460BCD83"/>
    <w:rsid w:val="4614BD10"/>
    <w:rsid w:val="46C9B770"/>
    <w:rsid w:val="4782E791"/>
    <w:rsid w:val="49CCCE1B"/>
    <w:rsid w:val="49D34237"/>
    <w:rsid w:val="4A22330B"/>
    <w:rsid w:val="4A3B8E23"/>
    <w:rsid w:val="4AB6CFE5"/>
    <w:rsid w:val="4B0F0EBD"/>
    <w:rsid w:val="4B1FCA67"/>
    <w:rsid w:val="4BD9A9BE"/>
    <w:rsid w:val="4CEAC3A6"/>
    <w:rsid w:val="4CF1CC62"/>
    <w:rsid w:val="4D188B24"/>
    <w:rsid w:val="4DE185B6"/>
    <w:rsid w:val="4EC28073"/>
    <w:rsid w:val="4FB45BDC"/>
    <w:rsid w:val="504306FF"/>
    <w:rsid w:val="510EBE1E"/>
    <w:rsid w:val="526DB77A"/>
    <w:rsid w:val="52D42A51"/>
    <w:rsid w:val="52EC8012"/>
    <w:rsid w:val="531B778A"/>
    <w:rsid w:val="53706039"/>
    <w:rsid w:val="53AACEB5"/>
    <w:rsid w:val="549655A1"/>
    <w:rsid w:val="55247094"/>
    <w:rsid w:val="55AA0F5C"/>
    <w:rsid w:val="55B618FC"/>
    <w:rsid w:val="561102AD"/>
    <w:rsid w:val="562A56E6"/>
    <w:rsid w:val="56E1EE25"/>
    <w:rsid w:val="5858F1AD"/>
    <w:rsid w:val="589AE872"/>
    <w:rsid w:val="597351DA"/>
    <w:rsid w:val="597E9BF5"/>
    <w:rsid w:val="597F0072"/>
    <w:rsid w:val="59E69E8E"/>
    <w:rsid w:val="59F1EE3A"/>
    <w:rsid w:val="5AD87537"/>
    <w:rsid w:val="5B06D4D6"/>
    <w:rsid w:val="5B79B630"/>
    <w:rsid w:val="5C84222A"/>
    <w:rsid w:val="5DB1F861"/>
    <w:rsid w:val="5DB4CE49"/>
    <w:rsid w:val="5DC58185"/>
    <w:rsid w:val="5E368A37"/>
    <w:rsid w:val="5EAD4CE0"/>
    <w:rsid w:val="5FA1FD24"/>
    <w:rsid w:val="61114D31"/>
    <w:rsid w:val="61FDC8FE"/>
    <w:rsid w:val="63945CA3"/>
    <w:rsid w:val="64CC3E5D"/>
    <w:rsid w:val="6506BFEA"/>
    <w:rsid w:val="652885FC"/>
    <w:rsid w:val="66962247"/>
    <w:rsid w:val="67137FDE"/>
    <w:rsid w:val="674C5843"/>
    <w:rsid w:val="67808EB5"/>
    <w:rsid w:val="68A1B739"/>
    <w:rsid w:val="690D0AE4"/>
    <w:rsid w:val="69C8AABB"/>
    <w:rsid w:val="6A52B0FD"/>
    <w:rsid w:val="6B41A61A"/>
    <w:rsid w:val="6BEF66BF"/>
    <w:rsid w:val="6D1A6F84"/>
    <w:rsid w:val="6E20B600"/>
    <w:rsid w:val="6FB5DB95"/>
    <w:rsid w:val="6FE2F8A1"/>
    <w:rsid w:val="70CB067E"/>
    <w:rsid w:val="71798ECB"/>
    <w:rsid w:val="71DBB95E"/>
    <w:rsid w:val="7415654E"/>
    <w:rsid w:val="74B05975"/>
    <w:rsid w:val="74DEEDE0"/>
    <w:rsid w:val="761EE44C"/>
    <w:rsid w:val="76D57CB4"/>
    <w:rsid w:val="77E1A14E"/>
    <w:rsid w:val="77F28E36"/>
    <w:rsid w:val="7831D285"/>
    <w:rsid w:val="78FC2563"/>
    <w:rsid w:val="7985A3C3"/>
    <w:rsid w:val="79B4540F"/>
    <w:rsid w:val="7A0C98A5"/>
    <w:rsid w:val="7AD5FC47"/>
    <w:rsid w:val="7BC00B62"/>
    <w:rsid w:val="7D1909F1"/>
    <w:rsid w:val="7D44BE38"/>
    <w:rsid w:val="7E15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B0B5D"/>
  <w15:chartTrackingRefBased/>
  <w15:docId w15:val="{91FC177D-8FF9-4F2F-9BC1-A14F6B72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9A6"/>
  </w:style>
  <w:style w:type="paragraph" w:styleId="Heading1">
    <w:name w:val="heading 1"/>
    <w:basedOn w:val="Normal"/>
    <w:next w:val="Normal"/>
    <w:link w:val="Heading1Char"/>
    <w:uiPriority w:val="9"/>
    <w:qFormat/>
    <w:rsid w:val="00991A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A579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F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F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76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3E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E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8A3E0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D1C1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60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0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0A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0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0AA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0AA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A56E4"/>
  </w:style>
  <w:style w:type="paragraph" w:styleId="BodyText">
    <w:name w:val="Body Text"/>
    <w:basedOn w:val="Normal"/>
    <w:link w:val="BodyTextChar"/>
    <w:uiPriority w:val="1"/>
    <w:qFormat/>
    <w:rsid w:val="002000F8"/>
    <w:pPr>
      <w:widowControl w:val="0"/>
      <w:autoSpaceDE w:val="0"/>
      <w:autoSpaceDN w:val="0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2000F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0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05CC"/>
  </w:style>
  <w:style w:type="paragraph" w:styleId="Footer">
    <w:name w:val="footer"/>
    <w:basedOn w:val="Normal"/>
    <w:link w:val="FooterChar"/>
    <w:uiPriority w:val="99"/>
    <w:unhideWhenUsed/>
    <w:rsid w:val="00600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05CC"/>
  </w:style>
  <w:style w:type="character" w:styleId="PlaceholderText">
    <w:name w:val="Placeholder Text"/>
    <w:basedOn w:val="DefaultParagraphFont"/>
    <w:uiPriority w:val="99"/>
    <w:semiHidden/>
    <w:rsid w:val="00405E2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463CFF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81CF4"/>
  </w:style>
  <w:style w:type="paragraph" w:customStyle="1" w:styleId="whitespace-normal">
    <w:name w:val="whitespace-normal"/>
    <w:basedOn w:val="Normal"/>
    <w:rsid w:val="00F84D6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84D60"/>
    <w:rPr>
      <w:b/>
      <w:bCs/>
    </w:rPr>
  </w:style>
  <w:style w:type="character" w:customStyle="1" w:styleId="apple-converted-space">
    <w:name w:val="apple-converted-space"/>
    <w:basedOn w:val="DefaultParagraphFont"/>
    <w:rsid w:val="00BE4BB7"/>
  </w:style>
  <w:style w:type="character" w:customStyle="1" w:styleId="Heading1Char">
    <w:name w:val="Heading 1 Char"/>
    <w:basedOn w:val="DefaultParagraphFont"/>
    <w:link w:val="Heading1"/>
    <w:uiPriority w:val="9"/>
    <w:rsid w:val="00991A3E"/>
    <w:rPr>
      <w:rFonts w:asciiTheme="majorHAnsi" w:eastAsiaTheme="majorEastAsia" w:hAnsiTheme="majorHAnsi" w:cstheme="majorBidi"/>
      <w:color w:val="7A579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F2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F27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ColorfulList-Accent11">
    <w:name w:val="Colorful List - Accent 11"/>
    <w:basedOn w:val="Normal"/>
    <w:uiPriority w:val="34"/>
    <w:qFormat/>
    <w:rsid w:val="008008DD"/>
    <w:pPr>
      <w:ind w:left="720"/>
      <w:contextualSpacing/>
    </w:pPr>
    <w:rPr>
      <w:rFonts w:ascii="Cambria" w:eastAsia="Cambria" w:hAnsi="Cambria" w:cs="Times New Roman"/>
    </w:rPr>
  </w:style>
  <w:style w:type="character" w:styleId="Emphasis">
    <w:name w:val="Emphasis"/>
    <w:basedOn w:val="DefaultParagraphFont"/>
    <w:uiPriority w:val="20"/>
    <w:qFormat/>
    <w:rsid w:val="00EC379E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9076D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1551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904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95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857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0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019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2977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3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297">
          <w:marLeft w:val="72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4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8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1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906">
          <w:marLeft w:val="7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1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4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0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0de2cd046b3543ce" Type="http://schemas.microsoft.com/office/2019/09/relationships/intelligence" Target="intelligenc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A1B52228-343A-43E0-97FF-8D144B884C2D}">
    <t:Anchor>
      <t:Comment id="359610476"/>
    </t:Anchor>
    <t:History>
      <t:Event id="{44BDE8FE-9053-4265-B6D3-D0DEEB078934}" time="2021-10-07T21:05:30.663Z">
        <t:Attribution userId="S::melissacleaver@nebraska.edu::d2bd5e72-c059-4d40-b174-bcb4e95f9141" userProvider="AD" userName="Melissa Cleaver"/>
        <t:Anchor>
          <t:Comment id="359610476"/>
        </t:Anchor>
        <t:Create/>
      </t:Event>
      <t:Event id="{B8EAF5CD-BCFE-482C-B134-0D33DE4D0BAE}" time="2021-10-07T21:05:30.663Z">
        <t:Attribution userId="S::melissacleaver@nebraska.edu::d2bd5e72-c059-4d40-b174-bcb4e95f9141" userProvider="AD" userName="Melissa Cleaver"/>
        <t:Anchor>
          <t:Comment id="359610476"/>
        </t:Anchor>
        <t:Assign userId="S::melissacleaver@nebraska.edu::d2bd5e72-c059-4d40-b174-bcb4e95f9141" userProvider="AD" userName="Melissa Cleaver"/>
      </t:Event>
      <t:Event id="{62891CC3-4D56-42A6-A856-19EB48C1AA86}" time="2021-10-07T21:05:30.663Z">
        <t:Attribution userId="S::melissacleaver@nebraska.edu::d2bd5e72-c059-4d40-b174-bcb4e95f9141" userProvider="AD" userName="Melissa Cleaver"/>
        <t:Anchor>
          <t:Comment id="359610476"/>
        </t:Anchor>
        <t:SetTitle title="@Melissa Cleaver add the updated Menti url and QR code into document/ppt Monday 10/11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FBA79C8-2F0B-AD49-B824-2B8BB95EB223}">
  <we:reference id="f78a3046-9e99-4300-aa2b-5814002b01a2" version="1.46.0.0" store="EXCatalog" storeType="EXCatalog"/>
  <we:alternateReferences>
    <we:reference id="WA104382081" version="1.46.0.0" store="en-US" storeType="OMEX"/>
  </we:alternateReferences>
  <we:properties>
    <we:property name="MENDELEY_CITATIONS" value="[{&quot;citationID&quot;:&quot;MENDELEY_CITATION_51406c0a-5a0b-445a-96e5-791dd0862735&quot;,&quot;properties&quot;:{&quot;noteIndex&quot;:0},&quot;isEdited&quot;:false,&quot;manualOverride&quot;:{&quot;isManuallyOverridden&quot;:false,&quot;citeprocText&quot;:&quot;(Hassinger-Das et al., 2017)&quot;,&quot;manualOverrideText&quot;:&quot;&quot;},&quot;citationTag&quot;:&quot;MENDELEY_CITATION_v3_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&quot;,&quot;citationItems&quot;:[{&quot;id&quot;:&quot;99eb96f5-a1d3-3627-b52a-420f0676eaec&quot;,&quot;itemData&quot;:{&quot;type&quot;:&quot;article-journal&quot;,&quot;id&quot;:&quot;99eb96f5-a1d3-3627-b52a-420f0676eaec&quot;,&quot;title&quot;:&quot;The case of brain science and guided play: A developing story&quot;,&quot;author&quot;:[{&quot;family&quot;:&quot;Hassinger-Das&quot;,&quot;given&quot;:&quot;Brenna&quot;,&quot;parse-names&quot;:false,&quot;dropping-particle&quot;:&quot;&quot;,&quot;non-dropping-particle&quot;:&quot;&quot;},{&quot;family&quot;:&quot;Hirsh-Pasek&quot;,&quot;given&quot;:&quot;Kathy&quot;,&quot;parse-names&quot;:false,&quot;dropping-particle&quot;:&quot;&quot;,&quot;non-dropping-particle&quot;:&quot;&quot;},{&quot;family&quot;:&quot;Golinkoff&quot;,&quot;given&quot;:&quot;Roberta Michnick&quot;,&quot;parse-names&quot;:false,&quot;dropping-particle&quot;:&quot;&quot;,&quot;non-dropping-particle&quot;:&quot;&quot;}],&quot;container-title&quot;:&quot;Young Children&quot;,&quot;container-title-short&quot;:&quot;Young Child&quot;,&quot;accessed&quot;:{&quot;date-parts&quot;:[[2019,2,25]]},&quot;URL&quot;:&quot;http://content.ebscohost.com/ContentServer.asp?T=P&amp;P=AN&amp;K=122468567&amp;S=R&amp;D=eue&amp;EbscoContent=dGJyMNLr40SeqLQ4xNvgOLCmr1GeprdSsqe4SbCWxWXS&amp;ContentCustomer=dGJyMO3j34Dfset55%2BS5febl8YwA&quot;,&quot;issued&quot;:{&quot;date-parts&quot;:[[2017]]},&quot;page&quot;:&quot;45-50&quot;,&quot;issue&quot;:&quot;2&quot;,&quot;volume&quot;:&quot;72&quot;},&quot;isTemporary&quot;:false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b2f7fa-42a2-415f-964e-4a556bda3b89">
      <UserInfo>
        <DisplayName>Kelly Jefferson</DisplayName>
        <AccountId>55</AccountId>
        <AccountType/>
      </UserInfo>
      <UserInfo>
        <DisplayName>Kimberlee Telford</DisplayName>
        <AccountId>23</AccountId>
        <AccountType/>
      </UserInfo>
      <UserInfo>
        <DisplayName>Melissa Cleaver</DisplayName>
        <AccountId>1336</AccountId>
        <AccountType/>
      </UserInfo>
    </SharedWithUsers>
    <lcf76f155ced4ddcb4097134ff3c332f xmlns="ca6fea28-8258-4efd-923d-7491c23af3ce">
      <Terms xmlns="http://schemas.microsoft.com/office/infopath/2007/PartnerControls"/>
    </lcf76f155ced4ddcb4097134ff3c332f>
    <TaxCatchAll xmlns="15b2f7fa-42a2-415f-964e-4a556bda3b8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5B03F70E3DA4A8E18D06196BB740B" ma:contentTypeVersion="14" ma:contentTypeDescription="Create a new document." ma:contentTypeScope="" ma:versionID="428764fe694fced62e90a7cee7a38f32">
  <xsd:schema xmlns:xsd="http://www.w3.org/2001/XMLSchema" xmlns:xs="http://www.w3.org/2001/XMLSchema" xmlns:p="http://schemas.microsoft.com/office/2006/metadata/properties" xmlns:ns2="ca6fea28-8258-4efd-923d-7491c23af3ce" xmlns:ns3="15b2f7fa-42a2-415f-964e-4a556bda3b89" targetNamespace="http://schemas.microsoft.com/office/2006/metadata/properties" ma:root="true" ma:fieldsID="22751dbed64680df6107ebb4334e8b34" ns2:_="" ns3:_="">
    <xsd:import namespace="ca6fea28-8258-4efd-923d-7491c23af3ce"/>
    <xsd:import namespace="15b2f7fa-42a2-415f-964e-4a556bda3b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fea28-8258-4efd-923d-7491c23af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26bd1a2-213c-4a97-b85f-70f49bd208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2f7fa-42a2-415f-964e-4a556bda3b8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b1ef27-c97e-450a-8432-cb32a9796da2}" ma:internalName="TaxCatchAll" ma:showField="CatchAllData" ma:web="15b2f7fa-42a2-415f-964e-4a556bda3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64C23-AE93-4043-8E58-385F7B7FEFCA}">
  <ds:schemaRefs>
    <ds:schemaRef ds:uri="http://schemas.microsoft.com/office/2006/metadata/properties"/>
    <ds:schemaRef ds:uri="http://schemas.microsoft.com/office/infopath/2007/PartnerControls"/>
    <ds:schemaRef ds:uri="08186c26-652e-49ad-8d41-837803d0915b"/>
    <ds:schemaRef ds:uri="ddf686ce-66fd-4e10-99dd-9949ead88c64"/>
  </ds:schemaRefs>
</ds:datastoreItem>
</file>

<file path=customXml/itemProps2.xml><?xml version="1.0" encoding="utf-8"?>
<ds:datastoreItem xmlns:ds="http://schemas.openxmlformats.org/officeDocument/2006/customXml" ds:itemID="{20F7F861-A4B0-4582-B5E3-CD09BCBF73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DCC42-BCC9-4949-9699-09E13BE900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D154D4-E37A-470F-815D-3088202CF9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Schmidtke</dc:creator>
  <cp:keywords/>
  <dc:description/>
  <cp:lastModifiedBy>Amy Schmidtke</cp:lastModifiedBy>
  <cp:revision>8</cp:revision>
  <dcterms:created xsi:type="dcterms:W3CDTF">2025-11-22T14:54:00Z</dcterms:created>
  <dcterms:modified xsi:type="dcterms:W3CDTF">2026-03-05T17:15:00Z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0x010100B555B03F70E3DA4A8E18D06196BB740B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10th edition - Harvard</vt:lpwstr>
  </property>
  <property fmtid="{D5CDD505-2E9C-101B-9397-08002B2CF9AE}" pid="15" name="Mendeley Recent Style Id 6_1">
    <vt:lpwstr>http://www.zotero.org/styles/ieee</vt:lpwstr>
  </property>
  <property fmtid="{D5CDD505-2E9C-101B-9397-08002B2CF9AE}" pid="16" name="Mendeley Recent Style Name 6_1">
    <vt:lpwstr>IEEE</vt:lpwstr>
  </property>
  <property fmtid="{D5CDD505-2E9C-101B-9397-08002B2CF9AE}" pid="17" name="Mendeley Recent Style Id 7_1">
    <vt:lpwstr>http://www.zotero.org/styles/modern-humanities-research-association</vt:lpwstr>
  </property>
  <property fmtid="{D5CDD505-2E9C-101B-9397-08002B2CF9AE}" pid="18" name="Mendeley Recent Style Name 7_1">
    <vt:lpwstr>Modern Humanities Research Association 3rd edition (note with bibliography)</vt:lpwstr>
  </property>
  <property fmtid="{D5CDD505-2E9C-101B-9397-08002B2CF9AE}" pid="19" name="Mendeley Recent Style Id 8_1">
    <vt:lpwstr>http://www.zotero.org/styles/modern-language-association</vt:lpwstr>
  </property>
  <property fmtid="{D5CDD505-2E9C-101B-9397-08002B2CF9AE}" pid="20" name="Mendeley Recent Style Name 8_1">
    <vt:lpwstr>Modern Language Association 8th edition</vt:lpwstr>
  </property>
  <property fmtid="{D5CDD505-2E9C-101B-9397-08002B2CF9AE}" pid="21" name="Mendeley Recent Style Id 9_1">
    <vt:lpwstr>http://www.zotero.org/styles/nature</vt:lpwstr>
  </property>
  <property fmtid="{D5CDD505-2E9C-101B-9397-08002B2CF9AE}" pid="22" name="Mendeley Recent Style Name 9_1">
    <vt:lpwstr>Nature</vt:lpwstr>
  </property>
  <property fmtid="{D5CDD505-2E9C-101B-9397-08002B2CF9AE}" pid="23" name="MediaServiceImageTags">
    <vt:lpwstr/>
  </property>
</Properties>
</file>